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C0A" w:rsidRPr="00735FC6" w:rsidRDefault="00735FC6" w:rsidP="00735FC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35FC6">
        <w:rPr>
          <w:rFonts w:ascii="Arial" w:hAnsi="Arial" w:cs="Arial"/>
          <w:b/>
          <w:sz w:val="24"/>
          <w:szCs w:val="24"/>
        </w:rPr>
        <w:t xml:space="preserve">Realizan </w:t>
      </w:r>
      <w:r>
        <w:rPr>
          <w:rFonts w:ascii="Arial" w:hAnsi="Arial" w:cs="Arial"/>
          <w:b/>
          <w:sz w:val="24"/>
          <w:szCs w:val="24"/>
        </w:rPr>
        <w:t>s</w:t>
      </w:r>
      <w:r w:rsidRPr="00735FC6">
        <w:rPr>
          <w:rFonts w:ascii="Arial" w:hAnsi="Arial" w:cs="Arial"/>
          <w:b/>
          <w:sz w:val="24"/>
          <w:szCs w:val="24"/>
        </w:rPr>
        <w:t>orteo para asignar roles, días y horarios en la copa Jalisco.</w:t>
      </w:r>
    </w:p>
    <w:p w:rsidR="00067D8A" w:rsidRPr="00735FC6" w:rsidRDefault="00A16012" w:rsidP="00735FC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35FC6">
        <w:rPr>
          <w:rFonts w:ascii="Arial" w:hAnsi="Arial" w:cs="Arial"/>
          <w:sz w:val="24"/>
          <w:szCs w:val="24"/>
        </w:rPr>
        <w:t xml:space="preserve">El día de hoy, se llevó a cabo la “Reunión de la Primera Fase de la Copa Jalisco 2019” en las instalaciones de CODE Paradero, a </w:t>
      </w:r>
      <w:r w:rsidR="00751C0A" w:rsidRPr="00735FC6">
        <w:rPr>
          <w:rFonts w:ascii="Arial" w:hAnsi="Arial" w:cs="Arial"/>
          <w:sz w:val="24"/>
          <w:szCs w:val="24"/>
        </w:rPr>
        <w:t>la cual asistió la Regidora de D</w:t>
      </w:r>
      <w:r w:rsidRPr="00735FC6">
        <w:rPr>
          <w:rFonts w:ascii="Arial" w:hAnsi="Arial" w:cs="Arial"/>
          <w:sz w:val="24"/>
          <w:szCs w:val="24"/>
        </w:rPr>
        <w:t>eportes C. Alma Rosa Naranjo Rivera y el Director de Deportes Ing. Luis Gerardo Ibarra Nuño.</w:t>
      </w:r>
    </w:p>
    <w:p w:rsidR="00A16012" w:rsidRPr="00735FC6" w:rsidRDefault="00735FC6" w:rsidP="00735FC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</w:t>
      </w:r>
      <w:r w:rsidR="00751C0A" w:rsidRPr="00735FC6">
        <w:rPr>
          <w:rFonts w:ascii="Arial" w:hAnsi="Arial" w:cs="Arial"/>
          <w:sz w:val="24"/>
          <w:szCs w:val="24"/>
        </w:rPr>
        <w:t xml:space="preserve"> asamblea</w:t>
      </w:r>
      <w:r>
        <w:rPr>
          <w:rFonts w:ascii="Arial" w:hAnsi="Arial" w:cs="Arial"/>
          <w:sz w:val="24"/>
          <w:szCs w:val="24"/>
        </w:rPr>
        <w:t xml:space="preserve"> se realizó la</w:t>
      </w:r>
      <w:r w:rsidR="00751C0A" w:rsidRPr="00735F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735FC6">
        <w:rPr>
          <w:rFonts w:ascii="Arial" w:hAnsi="Arial" w:cs="Arial"/>
          <w:sz w:val="24"/>
          <w:szCs w:val="24"/>
        </w:rPr>
        <w:t>resentación oficial del reglament</w:t>
      </w:r>
      <w:r>
        <w:rPr>
          <w:rFonts w:ascii="Arial" w:hAnsi="Arial" w:cs="Arial"/>
          <w:sz w:val="24"/>
          <w:szCs w:val="24"/>
        </w:rPr>
        <w:t>o y se efectuó a cabo</w:t>
      </w:r>
      <w:r w:rsidR="00751C0A" w:rsidRPr="00735FC6">
        <w:rPr>
          <w:rFonts w:ascii="Arial" w:hAnsi="Arial" w:cs="Arial"/>
          <w:sz w:val="24"/>
          <w:szCs w:val="24"/>
        </w:rPr>
        <w:t xml:space="preserve"> el sorteo</w:t>
      </w:r>
      <w:r w:rsidR="00A16012" w:rsidRPr="00735FC6">
        <w:rPr>
          <w:rFonts w:ascii="Arial" w:hAnsi="Arial" w:cs="Arial"/>
          <w:sz w:val="24"/>
          <w:szCs w:val="24"/>
        </w:rPr>
        <w:t xml:space="preserve"> sobre los roles, días y horarios de los partidos</w:t>
      </w:r>
      <w:r w:rsidR="00751C0A" w:rsidRPr="00735FC6">
        <w:rPr>
          <w:rFonts w:ascii="Arial" w:hAnsi="Arial" w:cs="Arial"/>
          <w:sz w:val="24"/>
          <w:szCs w:val="24"/>
        </w:rPr>
        <w:t xml:space="preserve"> que tendrán lugar</w:t>
      </w:r>
      <w:r w:rsidR="00A16012" w:rsidRPr="00735FC6">
        <w:rPr>
          <w:rFonts w:ascii="Arial" w:hAnsi="Arial" w:cs="Arial"/>
          <w:sz w:val="24"/>
          <w:szCs w:val="24"/>
        </w:rPr>
        <w:t xml:space="preserve"> </w:t>
      </w:r>
      <w:r w:rsidR="00751C0A" w:rsidRPr="00735FC6">
        <w:rPr>
          <w:rFonts w:ascii="Arial" w:hAnsi="Arial" w:cs="Arial"/>
          <w:sz w:val="24"/>
          <w:szCs w:val="24"/>
        </w:rPr>
        <w:t>en esta</w:t>
      </w:r>
      <w:r w:rsidR="00A16012" w:rsidRPr="00735FC6">
        <w:rPr>
          <w:rFonts w:ascii="Arial" w:hAnsi="Arial" w:cs="Arial"/>
          <w:sz w:val="24"/>
          <w:szCs w:val="24"/>
        </w:rPr>
        <w:t xml:space="preserve"> primera fase</w:t>
      </w:r>
      <w:r w:rsidR="00751C0A" w:rsidRPr="00735FC6">
        <w:rPr>
          <w:rFonts w:ascii="Arial" w:hAnsi="Arial" w:cs="Arial"/>
          <w:sz w:val="24"/>
          <w:szCs w:val="24"/>
        </w:rPr>
        <w:t xml:space="preserve"> regional</w:t>
      </w:r>
      <w:r w:rsidR="00A16012" w:rsidRPr="00735FC6">
        <w:rPr>
          <w:rFonts w:ascii="Arial" w:hAnsi="Arial" w:cs="Arial"/>
          <w:sz w:val="24"/>
          <w:szCs w:val="24"/>
        </w:rPr>
        <w:t xml:space="preserve"> de la Copa Jalisco. </w:t>
      </w:r>
    </w:p>
    <w:p w:rsidR="00751C0A" w:rsidRDefault="00751C0A" w:rsidP="00735FC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35FC6">
        <w:rPr>
          <w:rFonts w:ascii="Arial" w:hAnsi="Arial" w:cs="Arial"/>
          <w:sz w:val="24"/>
          <w:szCs w:val="24"/>
        </w:rPr>
        <w:t xml:space="preserve">Dentro de la reunión se reiteró la intención de querer promover </w:t>
      </w:r>
      <w:r w:rsidR="00735FC6">
        <w:rPr>
          <w:rFonts w:ascii="Arial" w:hAnsi="Arial" w:cs="Arial"/>
          <w:sz w:val="24"/>
          <w:szCs w:val="24"/>
        </w:rPr>
        <w:t>e</w:t>
      </w:r>
      <w:r w:rsidR="00735FC6" w:rsidRPr="00735FC6">
        <w:rPr>
          <w:rFonts w:ascii="Arial" w:hAnsi="Arial" w:cs="Arial"/>
          <w:sz w:val="24"/>
          <w:szCs w:val="24"/>
        </w:rPr>
        <w:t>sta actividad como un programa social y de políticas públicas.</w:t>
      </w:r>
    </w:p>
    <w:p w:rsidR="00735FC6" w:rsidRPr="00735FC6" w:rsidRDefault="00735FC6" w:rsidP="00735FC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16012" w:rsidRPr="00735FC6" w:rsidRDefault="001073BB" w:rsidP="00735FC6">
      <w:pPr>
        <w:tabs>
          <w:tab w:val="left" w:pos="545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78C9CF85" wp14:editId="712B1022">
            <wp:simplePos x="0" y="0"/>
            <wp:positionH relativeFrom="column">
              <wp:posOffset>-42659</wp:posOffset>
            </wp:positionH>
            <wp:positionV relativeFrom="paragraph">
              <wp:posOffset>41654</wp:posOffset>
            </wp:positionV>
            <wp:extent cx="2429301" cy="1362966"/>
            <wp:effectExtent l="0" t="0" r="0" b="8890"/>
            <wp:wrapTight wrapText="bothSides">
              <wp:wrapPolygon edited="0">
                <wp:start x="0" y="0"/>
                <wp:lineTo x="0" y="21439"/>
                <wp:lineTo x="21346" y="21439"/>
                <wp:lineTo x="21346" y="0"/>
                <wp:lineTo x="0" y="0"/>
              </wp:wrapPolygon>
            </wp:wrapTight>
            <wp:docPr id="1" name="Imagen 1" descr="C:\Users\user\AppData\Local\Microsoft\Windows\INetCache\Content.Word\ATOO6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ATOO63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301" cy="1362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16012" w:rsidRPr="00735FC6">
        <w:rPr>
          <w:rFonts w:ascii="Arial" w:hAnsi="Arial" w:cs="Arial"/>
          <w:sz w:val="24"/>
          <w:szCs w:val="24"/>
        </w:rPr>
        <w:tab/>
      </w:r>
    </w:p>
    <w:sectPr w:rsidR="00A16012" w:rsidRPr="00735F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012"/>
    <w:rsid w:val="00067D8A"/>
    <w:rsid w:val="001073BB"/>
    <w:rsid w:val="00735FC6"/>
    <w:rsid w:val="00751C0A"/>
    <w:rsid w:val="00A1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07B5C7-E25E-4643-B778-6178C843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2019-05-02T16:34:00Z</dcterms:created>
  <dcterms:modified xsi:type="dcterms:W3CDTF">2019-05-02T16:34:00Z</dcterms:modified>
</cp:coreProperties>
</file>