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066" w:rsidRDefault="00CB6102" w:rsidP="00CB6102">
      <w:pPr>
        <w:jc w:val="center"/>
        <w:rPr>
          <w:rFonts w:ascii="Arial" w:hAnsi="Arial" w:cs="Arial"/>
          <w:b/>
          <w:sz w:val="24"/>
          <w:szCs w:val="24"/>
        </w:rPr>
      </w:pPr>
      <w:r>
        <w:rPr>
          <w:rFonts w:ascii="Arial" w:hAnsi="Arial" w:cs="Arial"/>
          <w:b/>
          <w:sz w:val="24"/>
          <w:szCs w:val="24"/>
        </w:rPr>
        <w:t>COCULA PRESENTE EN EL ENCUENTRO ESTATAL DE CULTURA</w:t>
      </w:r>
    </w:p>
    <w:p w:rsidR="00CB6102" w:rsidRDefault="00CB6102" w:rsidP="00A7628D">
      <w:pPr>
        <w:jc w:val="both"/>
        <w:rPr>
          <w:rFonts w:ascii="Arial" w:hAnsi="Arial" w:cs="Arial"/>
          <w:sz w:val="24"/>
          <w:szCs w:val="24"/>
        </w:rPr>
      </w:pPr>
      <w:r>
        <w:rPr>
          <w:rFonts w:ascii="Arial" w:hAnsi="Arial" w:cs="Arial"/>
          <w:sz w:val="24"/>
          <w:szCs w:val="24"/>
        </w:rPr>
        <w:t>El Encuentro Estatal de Cultura, es un espacio de diálogo y redes de trabajo con la asistencia de los representantes de cultura de los 125 municipios de Jalisco.</w:t>
      </w:r>
    </w:p>
    <w:p w:rsidR="00CB6102" w:rsidRDefault="00CB6102" w:rsidP="00A7628D">
      <w:pPr>
        <w:jc w:val="both"/>
        <w:rPr>
          <w:rFonts w:ascii="Arial" w:hAnsi="Arial" w:cs="Arial"/>
          <w:sz w:val="24"/>
          <w:szCs w:val="24"/>
        </w:rPr>
      </w:pPr>
      <w:r>
        <w:rPr>
          <w:rFonts w:ascii="Arial" w:hAnsi="Arial" w:cs="Arial"/>
          <w:sz w:val="24"/>
          <w:szCs w:val="24"/>
        </w:rPr>
        <w:t>Desde el pasado 11 de abril comenzaron las actividades de dicho encuentro que es organizado por la Secretaría de Cultura de Jalisco en las instalaciones del Hotel Villa Primavera</w:t>
      </w:r>
      <w:r w:rsidR="005B0A35">
        <w:rPr>
          <w:rFonts w:ascii="Arial" w:hAnsi="Arial" w:cs="Arial"/>
          <w:sz w:val="24"/>
          <w:szCs w:val="24"/>
        </w:rPr>
        <w:t xml:space="preserve">. En esta edición, el lema seleccionado </w:t>
      </w:r>
      <w:r w:rsidR="00633A91">
        <w:rPr>
          <w:rFonts w:ascii="Arial" w:hAnsi="Arial" w:cs="Arial"/>
          <w:sz w:val="24"/>
          <w:szCs w:val="24"/>
        </w:rPr>
        <w:t>ha sido: “ La Cultura la construimos todos “,</w:t>
      </w:r>
      <w:r w:rsidR="005B0A35">
        <w:rPr>
          <w:rFonts w:ascii="Arial" w:hAnsi="Arial" w:cs="Arial"/>
          <w:sz w:val="24"/>
          <w:szCs w:val="24"/>
        </w:rPr>
        <w:t xml:space="preserve"> y </w:t>
      </w:r>
      <w:r>
        <w:rPr>
          <w:rFonts w:ascii="Arial" w:hAnsi="Arial" w:cs="Arial"/>
          <w:sz w:val="24"/>
          <w:szCs w:val="24"/>
        </w:rPr>
        <w:t xml:space="preserve"> terminará el día de mañana 13 de abril, siendo partícipe de este encuentro nuestro municipio con la presencia del Alcalde Municipal Miguel de Jesús Esparza Partida, la Regidora de Cultura Ana Fabiola Guerrero </w:t>
      </w:r>
      <w:proofErr w:type="spellStart"/>
      <w:r>
        <w:rPr>
          <w:rFonts w:ascii="Arial" w:hAnsi="Arial" w:cs="Arial"/>
          <w:sz w:val="24"/>
          <w:szCs w:val="24"/>
        </w:rPr>
        <w:t>Ixtláhuac</w:t>
      </w:r>
      <w:proofErr w:type="spellEnd"/>
      <w:r>
        <w:rPr>
          <w:rFonts w:ascii="Arial" w:hAnsi="Arial" w:cs="Arial"/>
          <w:sz w:val="24"/>
          <w:szCs w:val="24"/>
        </w:rPr>
        <w:t>, así como el Director de Cultura y Turismo José Guzmán Valle.</w:t>
      </w:r>
    </w:p>
    <w:p w:rsidR="00CB6102" w:rsidRDefault="00633A91" w:rsidP="00A7628D">
      <w:pPr>
        <w:jc w:val="both"/>
        <w:rPr>
          <w:rFonts w:ascii="Arial" w:hAnsi="Arial" w:cs="Arial"/>
          <w:sz w:val="24"/>
          <w:szCs w:val="24"/>
        </w:rPr>
      </w:pPr>
      <w:r>
        <w:rPr>
          <w:rFonts w:ascii="Arial" w:hAnsi="Arial" w:cs="Arial"/>
          <w:sz w:val="24"/>
          <w:szCs w:val="24"/>
        </w:rPr>
        <w:t xml:space="preserve">En la intervención del municipio de Cocula, Esparza Partida agradeció las muestras de apoyo, principalmente a la Secretaria de Cultura la Lic. </w:t>
      </w:r>
      <w:proofErr w:type="spellStart"/>
      <w:r>
        <w:rPr>
          <w:rFonts w:ascii="Arial" w:hAnsi="Arial" w:cs="Arial"/>
          <w:sz w:val="24"/>
          <w:szCs w:val="24"/>
        </w:rPr>
        <w:t>Giovana</w:t>
      </w:r>
      <w:proofErr w:type="spellEnd"/>
      <w:r>
        <w:rPr>
          <w:rFonts w:ascii="Arial" w:hAnsi="Arial" w:cs="Arial"/>
          <w:sz w:val="24"/>
          <w:szCs w:val="24"/>
        </w:rPr>
        <w:t xml:space="preserve"> Elizabeth </w:t>
      </w:r>
      <w:proofErr w:type="spellStart"/>
      <w:r>
        <w:rPr>
          <w:rFonts w:ascii="Arial" w:hAnsi="Arial" w:cs="Arial"/>
          <w:sz w:val="24"/>
          <w:szCs w:val="24"/>
        </w:rPr>
        <w:t>Jaspersen</w:t>
      </w:r>
      <w:proofErr w:type="spellEnd"/>
      <w:r>
        <w:rPr>
          <w:rFonts w:ascii="Arial" w:hAnsi="Arial" w:cs="Arial"/>
          <w:sz w:val="24"/>
          <w:szCs w:val="24"/>
        </w:rPr>
        <w:t xml:space="preserve"> García, por la disponibilidad y la atención hacia con el municipio como Cuna Mundial del Mariachi.</w:t>
      </w:r>
    </w:p>
    <w:p w:rsidR="001214D5" w:rsidRDefault="005B0A35" w:rsidP="00A7628D">
      <w:pPr>
        <w:jc w:val="both"/>
        <w:rPr>
          <w:rFonts w:ascii="Arial" w:hAnsi="Arial" w:cs="Arial"/>
          <w:sz w:val="24"/>
          <w:szCs w:val="24"/>
        </w:rPr>
      </w:pPr>
      <w:r>
        <w:rPr>
          <w:rFonts w:ascii="Arial" w:hAnsi="Arial" w:cs="Arial"/>
          <w:sz w:val="24"/>
          <w:szCs w:val="24"/>
        </w:rPr>
        <w:t>E</w:t>
      </w:r>
      <w:r w:rsidR="001214D5">
        <w:rPr>
          <w:rFonts w:ascii="Arial" w:hAnsi="Arial" w:cs="Arial"/>
          <w:sz w:val="24"/>
          <w:szCs w:val="24"/>
        </w:rPr>
        <w:t xml:space="preserve">l acto inaugural estuvo presidido por la Secretaria de Cultura </w:t>
      </w:r>
      <w:proofErr w:type="spellStart"/>
      <w:r w:rsidR="001214D5">
        <w:rPr>
          <w:rFonts w:ascii="Arial" w:hAnsi="Arial" w:cs="Arial"/>
          <w:sz w:val="24"/>
          <w:szCs w:val="24"/>
        </w:rPr>
        <w:t>Jaspersen</w:t>
      </w:r>
      <w:proofErr w:type="spellEnd"/>
      <w:r w:rsidR="001214D5">
        <w:rPr>
          <w:rFonts w:ascii="Arial" w:hAnsi="Arial" w:cs="Arial"/>
          <w:sz w:val="24"/>
          <w:szCs w:val="24"/>
        </w:rPr>
        <w:t xml:space="preserve"> García, estuvo acompañada también por Claudia Reyes</w:t>
      </w:r>
      <w:r w:rsidR="00AD1B87">
        <w:rPr>
          <w:rFonts w:ascii="Arial" w:hAnsi="Arial" w:cs="Arial"/>
          <w:sz w:val="24"/>
          <w:szCs w:val="24"/>
        </w:rPr>
        <w:t xml:space="preserve"> Toledo;</w:t>
      </w:r>
      <w:r w:rsidR="001214D5">
        <w:rPr>
          <w:rFonts w:ascii="Arial" w:hAnsi="Arial" w:cs="Arial"/>
          <w:sz w:val="24"/>
          <w:szCs w:val="24"/>
        </w:rPr>
        <w:t xml:space="preserve"> Directora de Desarrollo Cultural y Artístico,</w:t>
      </w:r>
      <w:r w:rsidR="00AD1B87">
        <w:rPr>
          <w:rFonts w:ascii="Arial" w:hAnsi="Arial" w:cs="Arial"/>
          <w:sz w:val="24"/>
          <w:szCs w:val="24"/>
        </w:rPr>
        <w:t xml:space="preserve"> Ruth Alejandra López Hernández;</w:t>
      </w:r>
      <w:r w:rsidR="001214D5">
        <w:rPr>
          <w:rFonts w:ascii="Arial" w:hAnsi="Arial" w:cs="Arial"/>
          <w:sz w:val="24"/>
          <w:szCs w:val="24"/>
        </w:rPr>
        <w:t xml:space="preserve"> Directora de Operación y Programación Cultural, </w:t>
      </w:r>
      <w:r w:rsidR="00AD1B87">
        <w:rPr>
          <w:rFonts w:ascii="Arial" w:hAnsi="Arial" w:cs="Arial"/>
          <w:sz w:val="24"/>
          <w:szCs w:val="24"/>
        </w:rPr>
        <w:t xml:space="preserve">Teresa Alejandrina </w:t>
      </w:r>
      <w:proofErr w:type="spellStart"/>
      <w:r w:rsidR="00AD1B87">
        <w:rPr>
          <w:rFonts w:ascii="Arial" w:hAnsi="Arial" w:cs="Arial"/>
          <w:sz w:val="24"/>
          <w:szCs w:val="24"/>
        </w:rPr>
        <w:t>Godín</w:t>
      </w:r>
      <w:proofErr w:type="spellEnd"/>
      <w:r w:rsidR="00AD1B87">
        <w:rPr>
          <w:rFonts w:ascii="Arial" w:hAnsi="Arial" w:cs="Arial"/>
          <w:sz w:val="24"/>
          <w:szCs w:val="24"/>
        </w:rPr>
        <w:t xml:space="preserve"> Medina;</w:t>
      </w:r>
      <w:r w:rsidR="001214D5">
        <w:rPr>
          <w:rFonts w:ascii="Arial" w:hAnsi="Arial" w:cs="Arial"/>
          <w:sz w:val="24"/>
          <w:szCs w:val="24"/>
        </w:rPr>
        <w:t xml:space="preserve"> Directora Administrativa, Luis Josué Martínez </w:t>
      </w:r>
      <w:r w:rsidR="00AD1B87">
        <w:rPr>
          <w:rFonts w:ascii="Arial" w:hAnsi="Arial" w:cs="Arial"/>
          <w:sz w:val="24"/>
          <w:szCs w:val="24"/>
        </w:rPr>
        <w:t>Rodríguez;</w:t>
      </w:r>
      <w:r w:rsidR="001214D5">
        <w:rPr>
          <w:rFonts w:ascii="Arial" w:hAnsi="Arial" w:cs="Arial"/>
          <w:sz w:val="24"/>
          <w:szCs w:val="24"/>
        </w:rPr>
        <w:t xml:space="preserve"> Director de Planeación, Vinculación y Desarrollo Se</w:t>
      </w:r>
      <w:r w:rsidR="00AD1B87">
        <w:rPr>
          <w:rFonts w:ascii="Arial" w:hAnsi="Arial" w:cs="Arial"/>
          <w:sz w:val="24"/>
          <w:szCs w:val="24"/>
        </w:rPr>
        <w:t>ctorial, Diego Escobar González;</w:t>
      </w:r>
      <w:r w:rsidR="001214D5">
        <w:rPr>
          <w:rFonts w:ascii="Arial" w:hAnsi="Arial" w:cs="Arial"/>
          <w:sz w:val="24"/>
          <w:szCs w:val="24"/>
        </w:rPr>
        <w:t xml:space="preserve"> Director de Desarrollo Institucional,  y </w:t>
      </w:r>
      <w:r w:rsidR="00AD1B87">
        <w:rPr>
          <w:rFonts w:ascii="Arial" w:hAnsi="Arial" w:cs="Arial"/>
          <w:sz w:val="24"/>
          <w:szCs w:val="24"/>
        </w:rPr>
        <w:t>Florentino Camacho Ángel;</w:t>
      </w:r>
      <w:r w:rsidR="001214D5">
        <w:rPr>
          <w:rFonts w:ascii="Arial" w:hAnsi="Arial" w:cs="Arial"/>
          <w:sz w:val="24"/>
          <w:szCs w:val="24"/>
        </w:rPr>
        <w:t xml:space="preserve"> Director de Gestión Integral de Proyectos.</w:t>
      </w:r>
    </w:p>
    <w:p w:rsidR="00AD1B87" w:rsidRDefault="00A7628D" w:rsidP="00A7628D">
      <w:pPr>
        <w:jc w:val="both"/>
        <w:rPr>
          <w:rFonts w:ascii="Arial" w:hAnsi="Arial" w:cs="Arial"/>
          <w:sz w:val="24"/>
          <w:szCs w:val="24"/>
        </w:rPr>
      </w:pPr>
      <w:r>
        <w:rPr>
          <w:rFonts w:ascii="Arial" w:hAnsi="Arial" w:cs="Arial"/>
          <w:sz w:val="24"/>
          <w:szCs w:val="24"/>
        </w:rPr>
        <w:t xml:space="preserve">Durante su mensaje, </w:t>
      </w:r>
      <w:proofErr w:type="spellStart"/>
      <w:r>
        <w:rPr>
          <w:rFonts w:ascii="Arial" w:hAnsi="Arial" w:cs="Arial"/>
          <w:sz w:val="24"/>
          <w:szCs w:val="24"/>
        </w:rPr>
        <w:t>Jaspersen</w:t>
      </w:r>
      <w:proofErr w:type="spellEnd"/>
      <w:r>
        <w:rPr>
          <w:rFonts w:ascii="Arial" w:hAnsi="Arial" w:cs="Arial"/>
          <w:sz w:val="24"/>
          <w:szCs w:val="24"/>
        </w:rPr>
        <w:t xml:space="preserve"> García destacó al municipio de Cocula como un lugar sonoro, lleno de música, danza y mariachi y a su vez, </w:t>
      </w:r>
      <w:r w:rsidR="009B620D">
        <w:rPr>
          <w:rFonts w:ascii="Arial" w:hAnsi="Arial" w:cs="Arial"/>
          <w:sz w:val="24"/>
          <w:szCs w:val="24"/>
        </w:rPr>
        <w:t xml:space="preserve">por </w:t>
      </w:r>
      <w:r>
        <w:rPr>
          <w:rFonts w:ascii="Arial" w:hAnsi="Arial" w:cs="Arial"/>
          <w:sz w:val="24"/>
          <w:szCs w:val="24"/>
        </w:rPr>
        <w:t>la presencia del presidente municipal en dicho encuentro.</w:t>
      </w:r>
    </w:p>
    <w:p w:rsidR="001214D5" w:rsidRDefault="00EE23F7" w:rsidP="00CB6102">
      <w:pPr>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14:anchorId="26283613" wp14:editId="6FAF44FA">
            <wp:simplePos x="0" y="0"/>
            <wp:positionH relativeFrom="column">
              <wp:posOffset>2931729</wp:posOffset>
            </wp:positionH>
            <wp:positionV relativeFrom="paragraph">
              <wp:posOffset>215493</wp:posOffset>
            </wp:positionV>
            <wp:extent cx="2429510" cy="1555750"/>
            <wp:effectExtent l="0" t="0" r="8890" b="6350"/>
            <wp:wrapTight wrapText="bothSides">
              <wp:wrapPolygon edited="0">
                <wp:start x="0" y="0"/>
                <wp:lineTo x="0" y="21424"/>
                <wp:lineTo x="21510" y="21424"/>
                <wp:lineTo x="21510" y="0"/>
                <wp:lineTo x="0" y="0"/>
              </wp:wrapPolygon>
            </wp:wrapTight>
            <wp:docPr id="2" name="Imagen 2" descr="C:\Users\user\AppData\Local\Microsoft\Windows\INetCache\Content.Word\_DSC1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_DSC1750.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29510" cy="1555750"/>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3D317415" wp14:editId="2D3F26C4">
            <wp:simplePos x="0" y="0"/>
            <wp:positionH relativeFrom="column">
              <wp:posOffset>-343166</wp:posOffset>
            </wp:positionH>
            <wp:positionV relativeFrom="paragraph">
              <wp:posOffset>134004</wp:posOffset>
            </wp:positionV>
            <wp:extent cx="2606675" cy="1733550"/>
            <wp:effectExtent l="0" t="0" r="3175" b="0"/>
            <wp:wrapTight wrapText="bothSides">
              <wp:wrapPolygon edited="0">
                <wp:start x="0" y="0"/>
                <wp:lineTo x="0" y="21363"/>
                <wp:lineTo x="21468" y="21363"/>
                <wp:lineTo x="21468" y="0"/>
                <wp:lineTo x="0" y="0"/>
              </wp:wrapPolygon>
            </wp:wrapTight>
            <wp:docPr id="1" name="Imagen 1" descr="C:\Users\user\AppData\Local\Microsoft\Windows\INetCache\Content.Word\_DSC1635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_DSC1635 - copi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06675" cy="1733550"/>
                    </a:xfrm>
                    <a:prstGeom prst="rect">
                      <a:avLst/>
                    </a:prstGeom>
                    <a:noFill/>
                    <a:ln>
                      <a:noFill/>
                    </a:ln>
                  </pic:spPr>
                </pic:pic>
              </a:graphicData>
            </a:graphic>
          </wp:anchor>
        </w:drawing>
      </w:r>
    </w:p>
    <w:p w:rsidR="00633A91" w:rsidRPr="00CB6102" w:rsidRDefault="00633A91" w:rsidP="00CB6102">
      <w:pPr>
        <w:rPr>
          <w:rFonts w:ascii="Arial" w:hAnsi="Arial" w:cs="Arial"/>
          <w:sz w:val="24"/>
          <w:szCs w:val="24"/>
        </w:rPr>
      </w:pPr>
    </w:p>
    <w:sectPr w:rsidR="00633A91" w:rsidRPr="00CB610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102"/>
    <w:rsid w:val="001214D5"/>
    <w:rsid w:val="00553066"/>
    <w:rsid w:val="005B0A35"/>
    <w:rsid w:val="00633A91"/>
    <w:rsid w:val="009B620D"/>
    <w:rsid w:val="00A7628D"/>
    <w:rsid w:val="00AD1B87"/>
    <w:rsid w:val="00CB6102"/>
    <w:rsid w:val="00EE23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675250-4E11-4142-8E80-DBBEA6E7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1504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2019-05-02T16:11:00Z</dcterms:created>
  <dcterms:modified xsi:type="dcterms:W3CDTF">2019-05-02T16:11:00Z</dcterms:modified>
</cp:coreProperties>
</file>