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AC5" w:rsidRDefault="00C82AC5" w:rsidP="00C82AC5">
      <w:r>
        <w:t xml:space="preserve">El Gobierno que encabeza el Presidente Chuy Esparza a través de La Dirección de Ecología, el Departamento de Educación y Cultura ambiental y el Instituto Municipal de la Juventud participaron en la Expo Ciencias y Tecnología de la Preparatoria Regional UDG de la cabecera municipal. </w:t>
      </w:r>
    </w:p>
    <w:p w:rsidR="00C82AC5" w:rsidRDefault="00C82AC5" w:rsidP="00C82AC5">
      <w:r>
        <w:t xml:space="preserve">La participación consistió en el montaje de un Stand alusivo a la educación y cultura ambiental, abordando diversas temáticas a través de actividades lúdicas y recreativas, los temas que se desarrollaron fueron; </w:t>
      </w:r>
    </w:p>
    <w:p w:rsidR="00C82AC5" w:rsidRDefault="00C82AC5" w:rsidP="00C82AC5">
      <w:r>
        <w:t xml:space="preserve">Bosques y cambio climático </w:t>
      </w:r>
    </w:p>
    <w:p w:rsidR="00C82AC5" w:rsidRDefault="00C82AC5" w:rsidP="00C82AC5">
      <w:r>
        <w:t>Agenda 2030: Objetivos del desarrollo sostenible</w:t>
      </w:r>
    </w:p>
    <w:p w:rsidR="00C82AC5" w:rsidRDefault="00C82AC5" w:rsidP="00C82AC5">
      <w:r>
        <w:t xml:space="preserve">Cultura forestal </w:t>
      </w:r>
    </w:p>
    <w:p w:rsidR="00C82AC5" w:rsidRDefault="00C82AC5" w:rsidP="00C82AC5">
      <w:proofErr w:type="spellStart"/>
      <w:r>
        <w:t>Ecotecnias</w:t>
      </w:r>
      <w:proofErr w:type="spellEnd"/>
      <w:r>
        <w:t xml:space="preserve"> </w:t>
      </w:r>
    </w:p>
    <w:p w:rsidR="00C82AC5" w:rsidRDefault="00C82AC5" w:rsidP="00C82AC5">
      <w:r>
        <w:t xml:space="preserve">Prevención de incendios forestales </w:t>
      </w:r>
    </w:p>
    <w:p w:rsidR="00C82AC5" w:rsidRDefault="00C82AC5" w:rsidP="00C82AC5">
      <w:r>
        <w:t xml:space="preserve">El objetivo de presentar y divulgar información con estas temáticas, es reafirmar el compromiso que se tiene con la divulgación de información de vanguardia que contribuya a entender y proporcionar soluciones a los actuales problemas ambientales de origen antropogénico, que enfrenta nuestro medio ambiente, así como propiciar el desarrollo sustentable en nuestro municipio. </w:t>
      </w:r>
    </w:p>
    <w:p w:rsidR="00C82AC5" w:rsidRDefault="00C82AC5" w:rsidP="00C82AC5">
      <w:r>
        <w:t>Se destaca el papel que juegan los jóvenes en la toma de decisiones, la acción y liderazgo que tienen en temas ambientales, así como la responsabilidad que asumen, con la finalidad de garantizar la disponibilidad de recursos para las futuras generaciones.</w:t>
      </w:r>
    </w:p>
    <w:p w:rsidR="00460ECC" w:rsidRDefault="00253AFE" w:rsidP="00C82AC5">
      <w:bookmarkStart w:id="0" w:name="_GoBack"/>
      <w:r>
        <w:rPr>
          <w:noProof/>
          <w:lang w:eastAsia="es-MX"/>
        </w:rPr>
        <w:drawing>
          <wp:anchor distT="0" distB="0" distL="114300" distR="114300" simplePos="0" relativeHeight="251659264" behindDoc="1" locked="0" layoutInCell="1" allowOverlap="1" wp14:anchorId="050804FB" wp14:editId="1FB3CCAE">
            <wp:simplePos x="0" y="0"/>
            <wp:positionH relativeFrom="column">
              <wp:posOffset>2977515</wp:posOffset>
            </wp:positionH>
            <wp:positionV relativeFrom="paragraph">
              <wp:posOffset>1028700</wp:posOffset>
            </wp:positionV>
            <wp:extent cx="2952750" cy="2209800"/>
            <wp:effectExtent l="0" t="0" r="0" b="0"/>
            <wp:wrapTight wrapText="bothSides">
              <wp:wrapPolygon edited="0">
                <wp:start x="0" y="0"/>
                <wp:lineTo x="0" y="21414"/>
                <wp:lineTo x="21461" y="21414"/>
                <wp:lineTo x="21461" y="0"/>
                <wp:lineTo x="0" y="0"/>
              </wp:wrapPolygon>
            </wp:wrapTight>
            <wp:docPr id="2" name="Imagen 2" descr="C:\Users\user\AppData\Local\Microsoft\Windows\INetCache\Content.Word\WhatsApp Image 2019-11-29 at 11.09.44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WhatsApp Image 2019-11-29 at 11.09.44 AM.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52750" cy="2209800"/>
                    </a:xfrm>
                    <a:prstGeom prst="rect">
                      <a:avLst/>
                    </a:prstGeom>
                    <a:noFill/>
                    <a:ln>
                      <a:noFill/>
                    </a:ln>
                  </pic:spPr>
                </pic:pic>
              </a:graphicData>
            </a:graphic>
          </wp:anchor>
        </w:drawing>
      </w:r>
      <w:bookmarkEnd w:id="0"/>
      <w:r>
        <w:rPr>
          <w:noProof/>
          <w:lang w:eastAsia="es-MX"/>
        </w:rPr>
        <w:drawing>
          <wp:anchor distT="0" distB="0" distL="114300" distR="114300" simplePos="0" relativeHeight="251658240" behindDoc="1" locked="0" layoutInCell="1" allowOverlap="1" wp14:anchorId="41DE882D" wp14:editId="111AF09B">
            <wp:simplePos x="0" y="0"/>
            <wp:positionH relativeFrom="column">
              <wp:posOffset>-241935</wp:posOffset>
            </wp:positionH>
            <wp:positionV relativeFrom="paragraph">
              <wp:posOffset>1049020</wp:posOffset>
            </wp:positionV>
            <wp:extent cx="3000375" cy="2247900"/>
            <wp:effectExtent l="0" t="0" r="9525" b="0"/>
            <wp:wrapTight wrapText="bothSides">
              <wp:wrapPolygon edited="0">
                <wp:start x="0" y="0"/>
                <wp:lineTo x="0" y="21417"/>
                <wp:lineTo x="21531" y="21417"/>
                <wp:lineTo x="21531" y="0"/>
                <wp:lineTo x="0" y="0"/>
              </wp:wrapPolygon>
            </wp:wrapTight>
            <wp:docPr id="1" name="Imagen 1" descr="C:\Users\user\AppData\Local\Microsoft\Windows\INetCache\Content.Word\WhatsApp Image 2019-11-29 at 11.09.43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WhatsApp Image 2019-11-29 at 11.09.43 AM.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00375" cy="2247900"/>
                    </a:xfrm>
                    <a:prstGeom prst="rect">
                      <a:avLst/>
                    </a:prstGeom>
                    <a:noFill/>
                    <a:ln>
                      <a:noFill/>
                    </a:ln>
                  </pic:spPr>
                </pic:pic>
              </a:graphicData>
            </a:graphic>
          </wp:anchor>
        </w:drawing>
      </w:r>
      <w:r w:rsidR="00C82AC5">
        <w:t>Cabe destacar la participación de los becarios de ambas direcciones, en esta actividad, pues esto forma parte de su capacitación que están recibiendo por parte del programa jóvenes construyendo el futuro.</w:t>
      </w:r>
    </w:p>
    <w:sectPr w:rsidR="00460EC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AC5"/>
    <w:rsid w:val="00253AFE"/>
    <w:rsid w:val="00460ECC"/>
    <w:rsid w:val="00C82A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D0F768-3045-4A0C-8E81-80DC804DF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1252</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2019-12-09T17:53:00Z</dcterms:created>
  <dcterms:modified xsi:type="dcterms:W3CDTF">2019-12-09T17:53:00Z</dcterms:modified>
</cp:coreProperties>
</file>