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C89" w:rsidRDefault="00223C89" w:rsidP="00223C89">
      <w:r>
        <w:t>El Gobierno Municipal de Cocula en coordinación con La Dirección de Fomento Agropecuario, informa a toda la población interesada en el desarrollo de proyectos de Acuacultura, la siguiente convocatoria que emite la CONAPESCA para el ejercicio 2019. que consiste en promover el aumento de la producción acuícola nacional, mediante el apoyo para la adquisición de equipamiento, insumos biológicos, así como de asistencia técnica que contribuya al mejoramiento de las unidades de producción acuícola que se encuentren debidamente registradas dentro de la población objetivo.</w:t>
      </w:r>
    </w:p>
    <w:p w:rsidR="00223C89" w:rsidRDefault="00223C89" w:rsidP="00223C89">
      <w:r>
        <w:t xml:space="preserve">A todas las personas que estén interesadas en aplicar para recibir este apoyo, acercarse a la oficina de fomenta agropecuario, ubicada en casa Cocula, donde se les estará proporcionando información más detallada y orientación al respecto.  </w:t>
      </w:r>
    </w:p>
    <w:p w:rsidR="00AF066D" w:rsidRDefault="005457A7" w:rsidP="00223C89">
      <w:bookmarkStart w:id="0" w:name="_GoBack"/>
      <w:r>
        <w:rPr>
          <w:noProof/>
          <w:lang w:eastAsia="es-MX"/>
        </w:rPr>
        <w:drawing>
          <wp:anchor distT="0" distB="0" distL="114300" distR="114300" simplePos="0" relativeHeight="251658240" behindDoc="1" locked="0" layoutInCell="1" allowOverlap="1" wp14:anchorId="72836492" wp14:editId="35B61BC4">
            <wp:simplePos x="0" y="0"/>
            <wp:positionH relativeFrom="column">
              <wp:posOffset>1834515</wp:posOffset>
            </wp:positionH>
            <wp:positionV relativeFrom="paragraph">
              <wp:posOffset>466725</wp:posOffset>
            </wp:positionV>
            <wp:extent cx="2028825" cy="3608705"/>
            <wp:effectExtent l="0" t="0" r="9525" b="0"/>
            <wp:wrapTight wrapText="bothSides">
              <wp:wrapPolygon edited="0">
                <wp:start x="0" y="0"/>
                <wp:lineTo x="0" y="21437"/>
                <wp:lineTo x="21499" y="21437"/>
                <wp:lineTo x="21499" y="0"/>
                <wp:lineTo x="0" y="0"/>
              </wp:wrapPolygon>
            </wp:wrapTight>
            <wp:docPr id="1" name="Imagen 1" descr="C:\Users\user\AppData\Local\Microsoft\Windows\INetCache\Content.Word\WhatsApp Image 2019-05-14 at 11.09.46 AM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WhatsApp Image 2019-05-14 at 11.09.46 AM (1).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28825" cy="360870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223C89">
        <w:t>El cierre de ventanilla es hasta el día 31 de mayo del presente año</w:t>
      </w:r>
    </w:p>
    <w:sectPr w:rsidR="00AF066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C89"/>
    <w:rsid w:val="00223C89"/>
    <w:rsid w:val="005457A7"/>
    <w:rsid w:val="00AF066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0BA7E-FCAA-4A77-8763-34A6D261E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746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2019-06-03T18:29:00Z</dcterms:created>
  <dcterms:modified xsi:type="dcterms:W3CDTF">2019-06-03T18:29:00Z</dcterms:modified>
</cp:coreProperties>
</file>