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03B4" w:rsidRPr="00F51172" w:rsidRDefault="003C0B1D" w:rsidP="003C0B1D">
      <w:pPr>
        <w:jc w:val="center"/>
        <w:rPr>
          <w:rFonts w:ascii="Arial" w:hAnsi="Arial" w:cs="Arial"/>
          <w:b/>
          <w:sz w:val="24"/>
          <w:szCs w:val="24"/>
        </w:rPr>
      </w:pPr>
      <w:r w:rsidRPr="00F51172">
        <w:rPr>
          <w:rFonts w:ascii="Arial" w:hAnsi="Arial" w:cs="Arial"/>
          <w:b/>
          <w:sz w:val="24"/>
          <w:szCs w:val="24"/>
        </w:rPr>
        <w:t>Se llevaron a cabo las conferencias “Adelante Ingeniero”</w:t>
      </w:r>
    </w:p>
    <w:p w:rsidR="003C0B1D" w:rsidRDefault="003C0B1D" w:rsidP="003C0B1D">
      <w:pPr>
        <w:rPr>
          <w:rFonts w:ascii="Arial" w:hAnsi="Arial" w:cs="Arial"/>
          <w:sz w:val="24"/>
          <w:szCs w:val="24"/>
        </w:rPr>
      </w:pPr>
      <w:r>
        <w:rPr>
          <w:rFonts w:ascii="Arial" w:hAnsi="Arial" w:cs="Arial"/>
          <w:sz w:val="24"/>
          <w:szCs w:val="24"/>
        </w:rPr>
        <w:t>El Gobierno Municipal</w:t>
      </w:r>
      <w:r w:rsidR="00E214C3">
        <w:rPr>
          <w:rFonts w:ascii="Arial" w:hAnsi="Arial" w:cs="Arial"/>
          <w:sz w:val="24"/>
          <w:szCs w:val="24"/>
        </w:rPr>
        <w:t xml:space="preserve"> de Cocula</w:t>
      </w:r>
      <w:r>
        <w:rPr>
          <w:rFonts w:ascii="Arial" w:hAnsi="Arial" w:cs="Arial"/>
          <w:sz w:val="24"/>
          <w:szCs w:val="24"/>
        </w:rPr>
        <w:t xml:space="preserve">, formó parte de las charlas organizadas por el cuarto semestre de la carrera de Ingeniería Industrial, del Instituto Tecnológico “José Mario Molina </w:t>
      </w:r>
      <w:proofErr w:type="spellStart"/>
      <w:r>
        <w:rPr>
          <w:rFonts w:ascii="Arial" w:hAnsi="Arial" w:cs="Arial"/>
          <w:sz w:val="24"/>
          <w:szCs w:val="24"/>
        </w:rPr>
        <w:t>Pasquel</w:t>
      </w:r>
      <w:proofErr w:type="spellEnd"/>
      <w:r>
        <w:rPr>
          <w:rFonts w:ascii="Arial" w:hAnsi="Arial" w:cs="Arial"/>
          <w:sz w:val="24"/>
          <w:szCs w:val="24"/>
        </w:rPr>
        <w:t xml:space="preserve"> y Henríquez”, Campus Cocula.</w:t>
      </w:r>
    </w:p>
    <w:p w:rsidR="003C0B1D" w:rsidRDefault="003C0B1D" w:rsidP="003C0B1D">
      <w:pPr>
        <w:rPr>
          <w:rFonts w:ascii="Arial" w:hAnsi="Arial" w:cs="Arial"/>
          <w:sz w:val="24"/>
          <w:szCs w:val="24"/>
        </w:rPr>
      </w:pPr>
      <w:r>
        <w:rPr>
          <w:rFonts w:ascii="Arial" w:hAnsi="Arial" w:cs="Arial"/>
          <w:sz w:val="24"/>
          <w:szCs w:val="24"/>
        </w:rPr>
        <w:t>El evento tuvo lugar el pasado sábado 18 de mayo en las instalaciones del Auditorio “San Miguel Arcángel”, ubicado en la cabecera municipal.</w:t>
      </w:r>
    </w:p>
    <w:p w:rsidR="003C0B1D" w:rsidRDefault="003C0B1D" w:rsidP="003C0B1D">
      <w:pPr>
        <w:rPr>
          <w:rFonts w:ascii="Arial" w:hAnsi="Arial" w:cs="Arial"/>
          <w:sz w:val="24"/>
          <w:szCs w:val="24"/>
        </w:rPr>
      </w:pPr>
      <w:r>
        <w:rPr>
          <w:rFonts w:ascii="Arial" w:hAnsi="Arial" w:cs="Arial"/>
          <w:sz w:val="24"/>
          <w:szCs w:val="24"/>
        </w:rPr>
        <w:t>Las charlas estuvieron a cargo d</w:t>
      </w:r>
      <w:r w:rsidR="00E214C3">
        <w:rPr>
          <w:rFonts w:ascii="Arial" w:hAnsi="Arial" w:cs="Arial"/>
          <w:sz w:val="24"/>
          <w:szCs w:val="24"/>
        </w:rPr>
        <w:t>el Presidente Municipal</w:t>
      </w:r>
      <w:r w:rsidR="006C41BD">
        <w:rPr>
          <w:rFonts w:ascii="Arial" w:hAnsi="Arial" w:cs="Arial"/>
          <w:sz w:val="24"/>
          <w:szCs w:val="24"/>
        </w:rPr>
        <w:t xml:space="preserve">, L.C.P. </w:t>
      </w:r>
      <w:r>
        <w:rPr>
          <w:rFonts w:ascii="Arial" w:hAnsi="Arial" w:cs="Arial"/>
          <w:sz w:val="24"/>
          <w:szCs w:val="24"/>
        </w:rPr>
        <w:t>Miguel de Jesús Esparza</w:t>
      </w:r>
      <w:r w:rsidR="00E214C3">
        <w:rPr>
          <w:rFonts w:ascii="Arial" w:hAnsi="Arial" w:cs="Arial"/>
          <w:sz w:val="24"/>
          <w:szCs w:val="24"/>
        </w:rPr>
        <w:t xml:space="preserve"> Partida, la Presidente del DIF</w:t>
      </w:r>
      <w:r w:rsidR="006C41BD">
        <w:rPr>
          <w:rFonts w:ascii="Arial" w:hAnsi="Arial" w:cs="Arial"/>
          <w:sz w:val="24"/>
          <w:szCs w:val="24"/>
        </w:rPr>
        <w:t>, Dra.</w:t>
      </w:r>
      <w:r>
        <w:rPr>
          <w:rFonts w:ascii="Arial" w:hAnsi="Arial" w:cs="Arial"/>
          <w:sz w:val="24"/>
          <w:szCs w:val="24"/>
        </w:rPr>
        <w:t xml:space="preserve"> María Concepción Castillo Buenrostro, el Coord</w:t>
      </w:r>
      <w:r w:rsidR="006C41BD">
        <w:rPr>
          <w:rFonts w:ascii="Arial" w:hAnsi="Arial" w:cs="Arial"/>
          <w:sz w:val="24"/>
          <w:szCs w:val="24"/>
        </w:rPr>
        <w:t xml:space="preserve">inador de Direcciones, Lic. </w:t>
      </w:r>
      <w:r>
        <w:rPr>
          <w:rFonts w:ascii="Arial" w:hAnsi="Arial" w:cs="Arial"/>
          <w:sz w:val="24"/>
          <w:szCs w:val="24"/>
        </w:rPr>
        <w:t xml:space="preserve">Erick Salvador Ruíz Rico, </w:t>
      </w:r>
      <w:r w:rsidR="00E214C3">
        <w:rPr>
          <w:rFonts w:ascii="Arial" w:hAnsi="Arial" w:cs="Arial"/>
          <w:sz w:val="24"/>
          <w:szCs w:val="24"/>
        </w:rPr>
        <w:t>el Director de Dep</w:t>
      </w:r>
      <w:r w:rsidR="006C41BD">
        <w:rPr>
          <w:rFonts w:ascii="Arial" w:hAnsi="Arial" w:cs="Arial"/>
          <w:sz w:val="24"/>
          <w:szCs w:val="24"/>
        </w:rPr>
        <w:t xml:space="preserve">ortes, Ing. </w:t>
      </w:r>
      <w:r w:rsidR="00E214C3">
        <w:rPr>
          <w:rFonts w:ascii="Arial" w:hAnsi="Arial" w:cs="Arial"/>
          <w:sz w:val="24"/>
          <w:szCs w:val="24"/>
        </w:rPr>
        <w:t>Luis Gerardo Ibarra Nuño y la Dirección de Participación Ciudadana a través de</w:t>
      </w:r>
      <w:r w:rsidR="006C41BD">
        <w:rPr>
          <w:rFonts w:ascii="Arial" w:hAnsi="Arial" w:cs="Arial"/>
          <w:sz w:val="24"/>
          <w:szCs w:val="24"/>
        </w:rPr>
        <w:t>l Ing.</w:t>
      </w:r>
      <w:r w:rsidR="00E214C3">
        <w:rPr>
          <w:rFonts w:ascii="Arial" w:hAnsi="Arial" w:cs="Arial"/>
          <w:sz w:val="24"/>
          <w:szCs w:val="24"/>
        </w:rPr>
        <w:t xml:space="preserve"> Feliciano Hernández Francisco.</w:t>
      </w:r>
    </w:p>
    <w:p w:rsidR="00E214C3" w:rsidRDefault="00E214C3" w:rsidP="003C0B1D">
      <w:pPr>
        <w:rPr>
          <w:rFonts w:ascii="Arial" w:hAnsi="Arial" w:cs="Arial"/>
          <w:sz w:val="24"/>
          <w:szCs w:val="24"/>
        </w:rPr>
      </w:pPr>
      <w:r>
        <w:rPr>
          <w:rFonts w:ascii="Arial" w:hAnsi="Arial" w:cs="Arial"/>
          <w:sz w:val="24"/>
          <w:szCs w:val="24"/>
        </w:rPr>
        <w:t>De igual forma, se contó con otros dos expositores; el Director de la E</w:t>
      </w:r>
      <w:r w:rsidRPr="00E214C3">
        <w:rPr>
          <w:rFonts w:ascii="Arial" w:hAnsi="Arial" w:cs="Arial"/>
          <w:sz w:val="24"/>
          <w:szCs w:val="24"/>
        </w:rPr>
        <w:t>scuela Secundaria Federal Miguel Hidalgo y Costilla,</w:t>
      </w:r>
      <w:r>
        <w:rPr>
          <w:rFonts w:ascii="Arial" w:hAnsi="Arial" w:cs="Arial"/>
          <w:sz w:val="24"/>
          <w:szCs w:val="24"/>
        </w:rPr>
        <w:t xml:space="preserve"> </w:t>
      </w:r>
      <w:r w:rsidR="006C41BD">
        <w:rPr>
          <w:rFonts w:ascii="Arial" w:hAnsi="Arial" w:cs="Arial"/>
          <w:sz w:val="24"/>
          <w:szCs w:val="24"/>
        </w:rPr>
        <w:t xml:space="preserve">Mtro. </w:t>
      </w:r>
      <w:r>
        <w:rPr>
          <w:rFonts w:ascii="Arial" w:hAnsi="Arial" w:cs="Arial"/>
          <w:sz w:val="24"/>
          <w:szCs w:val="24"/>
        </w:rPr>
        <w:t xml:space="preserve">Víctor Manuel Villafuerte </w:t>
      </w:r>
      <w:proofErr w:type="spellStart"/>
      <w:proofErr w:type="gramStart"/>
      <w:r>
        <w:rPr>
          <w:rFonts w:ascii="Arial" w:hAnsi="Arial" w:cs="Arial"/>
          <w:sz w:val="24"/>
          <w:szCs w:val="24"/>
        </w:rPr>
        <w:t>Grajeda</w:t>
      </w:r>
      <w:proofErr w:type="spellEnd"/>
      <w:proofErr w:type="gramEnd"/>
      <w:r w:rsidR="006C41BD">
        <w:rPr>
          <w:rFonts w:ascii="Arial" w:hAnsi="Arial" w:cs="Arial"/>
          <w:sz w:val="24"/>
          <w:szCs w:val="24"/>
        </w:rPr>
        <w:t xml:space="preserve"> así como </w:t>
      </w:r>
      <w:r>
        <w:rPr>
          <w:rFonts w:ascii="Arial" w:hAnsi="Arial" w:cs="Arial"/>
          <w:sz w:val="24"/>
          <w:szCs w:val="24"/>
        </w:rPr>
        <w:t xml:space="preserve">el </w:t>
      </w:r>
      <w:r w:rsidR="006C41BD">
        <w:rPr>
          <w:rFonts w:ascii="Arial" w:hAnsi="Arial" w:cs="Arial"/>
          <w:sz w:val="24"/>
          <w:szCs w:val="24"/>
        </w:rPr>
        <w:t>docente de inglés</w:t>
      </w:r>
      <w:r>
        <w:rPr>
          <w:rFonts w:ascii="Arial" w:hAnsi="Arial" w:cs="Arial"/>
          <w:sz w:val="24"/>
          <w:szCs w:val="24"/>
        </w:rPr>
        <w:t xml:space="preserve"> del </w:t>
      </w:r>
      <w:r w:rsidR="006C41BD">
        <w:rPr>
          <w:rFonts w:ascii="Arial" w:hAnsi="Arial" w:cs="Arial"/>
          <w:sz w:val="24"/>
          <w:szCs w:val="24"/>
        </w:rPr>
        <w:t xml:space="preserve">Instituto </w:t>
      </w:r>
      <w:r>
        <w:rPr>
          <w:rFonts w:ascii="Arial" w:hAnsi="Arial" w:cs="Arial"/>
          <w:sz w:val="24"/>
          <w:szCs w:val="24"/>
        </w:rPr>
        <w:t>Tecnológico</w:t>
      </w:r>
      <w:r w:rsidR="006C41BD">
        <w:rPr>
          <w:rFonts w:ascii="Arial" w:hAnsi="Arial" w:cs="Arial"/>
          <w:sz w:val="24"/>
          <w:szCs w:val="24"/>
        </w:rPr>
        <w:t>,</w:t>
      </w:r>
      <w:r>
        <w:rPr>
          <w:rFonts w:ascii="Arial" w:hAnsi="Arial" w:cs="Arial"/>
          <w:sz w:val="24"/>
          <w:szCs w:val="24"/>
        </w:rPr>
        <w:t xml:space="preserve"> </w:t>
      </w:r>
      <w:r w:rsidR="006C41BD">
        <w:rPr>
          <w:rFonts w:ascii="Arial" w:hAnsi="Arial" w:cs="Arial"/>
          <w:sz w:val="24"/>
          <w:szCs w:val="24"/>
        </w:rPr>
        <w:t xml:space="preserve">Mtro. </w:t>
      </w:r>
      <w:r>
        <w:rPr>
          <w:rFonts w:ascii="Arial" w:hAnsi="Arial" w:cs="Arial"/>
          <w:sz w:val="24"/>
          <w:szCs w:val="24"/>
        </w:rPr>
        <w:t>Cuauhtémoc Medina Naranjo</w:t>
      </w:r>
      <w:r w:rsidR="006C41BD">
        <w:rPr>
          <w:rFonts w:ascii="Arial" w:hAnsi="Arial" w:cs="Arial"/>
          <w:sz w:val="24"/>
          <w:szCs w:val="24"/>
        </w:rPr>
        <w:t>.</w:t>
      </w:r>
    </w:p>
    <w:p w:rsidR="006C41BD" w:rsidRDefault="006C41BD" w:rsidP="003C0B1D">
      <w:pPr>
        <w:rPr>
          <w:rFonts w:ascii="Arial" w:hAnsi="Arial" w:cs="Arial"/>
          <w:sz w:val="24"/>
          <w:szCs w:val="24"/>
        </w:rPr>
      </w:pPr>
      <w:r>
        <w:rPr>
          <w:rFonts w:ascii="Arial" w:hAnsi="Arial" w:cs="Arial"/>
          <w:sz w:val="24"/>
          <w:szCs w:val="24"/>
        </w:rPr>
        <w:t>Las conferencias estuvieron basadas en la superación personal y profesional, enfocadas a erradicar la deserción escolar que se vive hoy en día.</w:t>
      </w:r>
    </w:p>
    <w:p w:rsidR="006C41BD" w:rsidRDefault="006C41BD" w:rsidP="003C0B1D">
      <w:pPr>
        <w:rPr>
          <w:rFonts w:ascii="Arial" w:hAnsi="Arial" w:cs="Arial"/>
          <w:sz w:val="24"/>
          <w:szCs w:val="24"/>
        </w:rPr>
      </w:pPr>
      <w:r>
        <w:rPr>
          <w:rFonts w:ascii="Arial" w:hAnsi="Arial" w:cs="Arial"/>
          <w:sz w:val="24"/>
          <w:szCs w:val="24"/>
        </w:rPr>
        <w:t>Más de cien asistentes lograron ser partícipes del mencionado acto que tuvo una duración cerca de las tres horas, en donde además de presenciar las exposiciones, tuvieron la oportunidad de formar parte de los ejercicios de relajación.</w:t>
      </w:r>
    </w:p>
    <w:p w:rsidR="006C41BD" w:rsidRPr="003C0B1D" w:rsidRDefault="008E2C48" w:rsidP="003C0B1D">
      <w:pPr>
        <w:rPr>
          <w:rFonts w:ascii="Arial" w:hAnsi="Arial" w:cs="Arial"/>
          <w:sz w:val="24"/>
          <w:szCs w:val="24"/>
        </w:rPr>
      </w:pPr>
      <w:bookmarkStart w:id="0" w:name="_GoBack"/>
      <w:r>
        <w:rPr>
          <w:rFonts w:ascii="Arial" w:hAnsi="Arial" w:cs="Arial"/>
          <w:b/>
          <w:noProof/>
          <w:sz w:val="24"/>
          <w:szCs w:val="24"/>
          <w:lang w:eastAsia="es-MX"/>
        </w:rPr>
        <w:drawing>
          <wp:anchor distT="0" distB="0" distL="114300" distR="114300" simplePos="0" relativeHeight="251661312" behindDoc="1" locked="0" layoutInCell="1" allowOverlap="1" wp14:anchorId="2528AA43" wp14:editId="24188C7B">
            <wp:simplePos x="0" y="0"/>
            <wp:positionH relativeFrom="margin">
              <wp:align>left</wp:align>
            </wp:positionH>
            <wp:positionV relativeFrom="paragraph">
              <wp:posOffset>2468245</wp:posOffset>
            </wp:positionV>
            <wp:extent cx="2257425" cy="1095375"/>
            <wp:effectExtent l="0" t="0" r="9525" b="9525"/>
            <wp:wrapTight wrapText="bothSides">
              <wp:wrapPolygon edited="0">
                <wp:start x="0" y="0"/>
                <wp:lineTo x="0" y="21412"/>
                <wp:lineTo x="21509" y="21412"/>
                <wp:lineTo x="21509" y="0"/>
                <wp:lineTo x="0" y="0"/>
              </wp:wrapPolygon>
            </wp:wrapTight>
            <wp:docPr id="4" name="Imagen 4" descr="C:\Users\user\AppData\Local\Microsoft\Windows\INetCache\Content.Word\20190518_1047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user\AppData\Local\Microsoft\Windows\INetCache\Content.Word\20190518_104743.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257425" cy="1095375"/>
                    </a:xfrm>
                    <a:prstGeom prst="rect">
                      <a:avLst/>
                    </a:prstGeom>
                    <a:noFill/>
                    <a:ln>
                      <a:noFill/>
                    </a:ln>
                  </pic:spPr>
                </pic:pic>
              </a:graphicData>
            </a:graphic>
          </wp:anchor>
        </w:drawing>
      </w:r>
      <w:bookmarkEnd w:id="0"/>
      <w:r>
        <w:rPr>
          <w:rFonts w:ascii="Arial" w:hAnsi="Arial" w:cs="Arial"/>
          <w:b/>
          <w:noProof/>
          <w:sz w:val="24"/>
          <w:szCs w:val="24"/>
          <w:lang w:eastAsia="es-MX"/>
        </w:rPr>
        <w:drawing>
          <wp:anchor distT="0" distB="0" distL="114300" distR="114300" simplePos="0" relativeHeight="251660288" behindDoc="1" locked="0" layoutInCell="1" allowOverlap="1" wp14:anchorId="30E272C1" wp14:editId="7A59333F">
            <wp:simplePos x="0" y="0"/>
            <wp:positionH relativeFrom="column">
              <wp:posOffset>3577590</wp:posOffset>
            </wp:positionH>
            <wp:positionV relativeFrom="paragraph">
              <wp:posOffset>2277745</wp:posOffset>
            </wp:positionV>
            <wp:extent cx="2657475" cy="1285875"/>
            <wp:effectExtent l="0" t="0" r="9525" b="9525"/>
            <wp:wrapTight wrapText="bothSides">
              <wp:wrapPolygon edited="0">
                <wp:start x="0" y="0"/>
                <wp:lineTo x="0" y="21440"/>
                <wp:lineTo x="21523" y="21440"/>
                <wp:lineTo x="21523" y="0"/>
                <wp:lineTo x="0" y="0"/>
              </wp:wrapPolygon>
            </wp:wrapTight>
            <wp:docPr id="3" name="Imagen 3" descr="C:\Users\user\AppData\Local\Microsoft\Windows\INetCache\Content.Word\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user\AppData\Local\Microsoft\Windows\INetCache\Content.Word\00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57475" cy="1285875"/>
                    </a:xfrm>
                    <a:prstGeom prst="rect">
                      <a:avLst/>
                    </a:prstGeom>
                    <a:noFill/>
                    <a:ln>
                      <a:noFill/>
                    </a:ln>
                  </pic:spPr>
                </pic:pic>
              </a:graphicData>
            </a:graphic>
          </wp:anchor>
        </w:drawing>
      </w:r>
      <w:r>
        <w:rPr>
          <w:rFonts w:ascii="Arial" w:hAnsi="Arial" w:cs="Arial"/>
          <w:b/>
          <w:noProof/>
          <w:sz w:val="24"/>
          <w:szCs w:val="24"/>
          <w:lang w:eastAsia="es-MX"/>
        </w:rPr>
        <w:drawing>
          <wp:anchor distT="0" distB="0" distL="114300" distR="114300" simplePos="0" relativeHeight="251659264" behindDoc="1" locked="0" layoutInCell="1" allowOverlap="1" wp14:anchorId="289A8010" wp14:editId="4A2FA786">
            <wp:simplePos x="0" y="0"/>
            <wp:positionH relativeFrom="column">
              <wp:posOffset>-661035</wp:posOffset>
            </wp:positionH>
            <wp:positionV relativeFrom="paragraph">
              <wp:posOffset>800735</wp:posOffset>
            </wp:positionV>
            <wp:extent cx="3152775" cy="1533525"/>
            <wp:effectExtent l="0" t="0" r="9525" b="9525"/>
            <wp:wrapTight wrapText="bothSides">
              <wp:wrapPolygon edited="0">
                <wp:start x="0" y="0"/>
                <wp:lineTo x="0" y="21466"/>
                <wp:lineTo x="21535" y="21466"/>
                <wp:lineTo x="21535" y="0"/>
                <wp:lineTo x="0" y="0"/>
              </wp:wrapPolygon>
            </wp:wrapTight>
            <wp:docPr id="2" name="Imagen 2" descr="C:\Users\user\AppData\Local\Microsoft\Windows\INetCache\Content.Word\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AppData\Local\Microsoft\Windows\INetCache\Content.Word\00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152775" cy="1533525"/>
                    </a:xfrm>
                    <a:prstGeom prst="rect">
                      <a:avLst/>
                    </a:prstGeom>
                    <a:noFill/>
                    <a:ln>
                      <a:noFill/>
                    </a:ln>
                  </pic:spPr>
                </pic:pic>
              </a:graphicData>
            </a:graphic>
          </wp:anchor>
        </w:drawing>
      </w:r>
      <w:r>
        <w:rPr>
          <w:rFonts w:ascii="Arial" w:hAnsi="Arial" w:cs="Arial"/>
          <w:b/>
          <w:noProof/>
          <w:sz w:val="24"/>
          <w:szCs w:val="24"/>
          <w:lang w:eastAsia="es-MX"/>
        </w:rPr>
        <w:drawing>
          <wp:anchor distT="0" distB="0" distL="114300" distR="114300" simplePos="0" relativeHeight="251658240" behindDoc="1" locked="0" layoutInCell="1" allowOverlap="1" wp14:anchorId="213AA4FC" wp14:editId="61D82133">
            <wp:simplePos x="0" y="0"/>
            <wp:positionH relativeFrom="column">
              <wp:posOffset>3187065</wp:posOffset>
            </wp:positionH>
            <wp:positionV relativeFrom="paragraph">
              <wp:posOffset>766445</wp:posOffset>
            </wp:positionV>
            <wp:extent cx="3076575" cy="1495425"/>
            <wp:effectExtent l="0" t="0" r="9525" b="9525"/>
            <wp:wrapTight wrapText="bothSides">
              <wp:wrapPolygon edited="0">
                <wp:start x="0" y="0"/>
                <wp:lineTo x="0" y="21462"/>
                <wp:lineTo x="21533" y="21462"/>
                <wp:lineTo x="21533" y="0"/>
                <wp:lineTo x="0" y="0"/>
              </wp:wrapPolygon>
            </wp:wrapTight>
            <wp:docPr id="1" name="Imagen 1" descr="C:\Users\user\AppData\Local\Microsoft\Windows\INetCache\Content.Word\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INetCache\Content.Word\0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76575" cy="1495425"/>
                    </a:xfrm>
                    <a:prstGeom prst="rect">
                      <a:avLst/>
                    </a:prstGeom>
                    <a:noFill/>
                    <a:ln>
                      <a:noFill/>
                    </a:ln>
                  </pic:spPr>
                </pic:pic>
              </a:graphicData>
            </a:graphic>
          </wp:anchor>
        </w:drawing>
      </w:r>
      <w:r w:rsidR="006C41BD">
        <w:rPr>
          <w:rFonts w:ascii="Arial" w:hAnsi="Arial" w:cs="Arial"/>
          <w:sz w:val="24"/>
          <w:szCs w:val="24"/>
        </w:rPr>
        <w:t>Es así como la administración 2018-2021 sigue inmiscuyéndose en proyectos en pro de la sociedad y de los jóvenes que representan el futuro de nuestro país.</w:t>
      </w:r>
    </w:p>
    <w:sectPr w:rsidR="006C41BD" w:rsidRPr="003C0B1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B1D"/>
    <w:rsid w:val="003C0B1D"/>
    <w:rsid w:val="006C41BD"/>
    <w:rsid w:val="008E2C48"/>
    <w:rsid w:val="00986442"/>
    <w:rsid w:val="00A32C00"/>
    <w:rsid w:val="00E214C3"/>
    <w:rsid w:val="00F5117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D6DF7A-EBD2-42F9-94F0-7D3539BC2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242</Words>
  <Characters>1337</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2019-06-03T18:44:00Z</dcterms:created>
  <dcterms:modified xsi:type="dcterms:W3CDTF">2019-06-03T18:44:00Z</dcterms:modified>
</cp:coreProperties>
</file>