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4DCD" w:rsidRDefault="007274EF" w:rsidP="007274EF">
      <w:pPr>
        <w:jc w:val="center"/>
        <w:rPr>
          <w:rFonts w:ascii="Arial" w:hAnsi="Arial" w:cs="Arial"/>
          <w:b/>
          <w:sz w:val="24"/>
          <w:szCs w:val="24"/>
        </w:rPr>
      </w:pPr>
      <w:r>
        <w:rPr>
          <w:rFonts w:ascii="Arial" w:hAnsi="Arial" w:cs="Arial"/>
          <w:b/>
          <w:sz w:val="24"/>
          <w:szCs w:val="24"/>
        </w:rPr>
        <w:t>Cocula; sede del Fandango Regional, dentro del 18° Encuentro Nacional del Mariachi Tradicional</w:t>
      </w:r>
    </w:p>
    <w:p w:rsidR="007274EF" w:rsidRDefault="007274EF" w:rsidP="007274EF">
      <w:pPr>
        <w:jc w:val="both"/>
        <w:rPr>
          <w:rFonts w:ascii="Arial" w:hAnsi="Arial" w:cs="Arial"/>
          <w:sz w:val="24"/>
          <w:szCs w:val="24"/>
        </w:rPr>
      </w:pPr>
      <w:r>
        <w:rPr>
          <w:rFonts w:ascii="Arial" w:hAnsi="Arial" w:cs="Arial"/>
          <w:sz w:val="24"/>
          <w:szCs w:val="24"/>
        </w:rPr>
        <w:t>Marcando el inicio de la festividad del 18° Encuentro Nacional del Mariachi Tradicional que se lleva a cabo del 11 al 18 de agosto, el municipio de Cocula, el pasado 10 de agosto fue uno de los municipios que participan dentro de este encuentro como sedes regionales.</w:t>
      </w:r>
    </w:p>
    <w:p w:rsidR="007274EF" w:rsidRDefault="007274EF" w:rsidP="007274EF">
      <w:pPr>
        <w:jc w:val="both"/>
        <w:rPr>
          <w:rFonts w:ascii="Arial" w:hAnsi="Arial" w:cs="Arial"/>
          <w:sz w:val="24"/>
          <w:szCs w:val="24"/>
        </w:rPr>
      </w:pPr>
      <w:r>
        <w:rPr>
          <w:rFonts w:ascii="Arial" w:hAnsi="Arial" w:cs="Arial"/>
          <w:sz w:val="24"/>
          <w:szCs w:val="24"/>
        </w:rPr>
        <w:t>La fiesta de música tradicional del mariachi, dio inicio con el convite por la plaza principal, para posteriormente hacer acto de presencia las agrupaciones participantes en el foro de la plaza Adrián Puga.</w:t>
      </w:r>
    </w:p>
    <w:p w:rsidR="007274EF" w:rsidRDefault="007274EF" w:rsidP="007274EF">
      <w:pPr>
        <w:jc w:val="both"/>
        <w:rPr>
          <w:rFonts w:ascii="Arial" w:hAnsi="Arial" w:cs="Arial"/>
          <w:sz w:val="24"/>
          <w:szCs w:val="24"/>
        </w:rPr>
      </w:pPr>
      <w:r>
        <w:rPr>
          <w:rFonts w:ascii="Arial" w:hAnsi="Arial" w:cs="Arial"/>
          <w:sz w:val="24"/>
          <w:szCs w:val="24"/>
        </w:rPr>
        <w:t>El Mariachi Tradicional “Son del Cuamil”, Mariachi Tradicional “</w:t>
      </w:r>
      <w:proofErr w:type="spellStart"/>
      <w:r>
        <w:rPr>
          <w:rFonts w:ascii="Arial" w:hAnsi="Arial" w:cs="Arial"/>
          <w:sz w:val="24"/>
          <w:szCs w:val="24"/>
        </w:rPr>
        <w:t>Ixtlauakuikani</w:t>
      </w:r>
      <w:proofErr w:type="spellEnd"/>
      <w:r>
        <w:rPr>
          <w:rFonts w:ascii="Arial" w:hAnsi="Arial" w:cs="Arial"/>
          <w:sz w:val="24"/>
          <w:szCs w:val="24"/>
        </w:rPr>
        <w:t xml:space="preserve">”, Mariachi “Orgullo </w:t>
      </w:r>
      <w:proofErr w:type="spellStart"/>
      <w:r>
        <w:rPr>
          <w:rFonts w:ascii="Arial" w:hAnsi="Arial" w:cs="Arial"/>
          <w:sz w:val="24"/>
          <w:szCs w:val="24"/>
        </w:rPr>
        <w:t>Coculense</w:t>
      </w:r>
      <w:proofErr w:type="spellEnd"/>
      <w:r>
        <w:rPr>
          <w:rFonts w:ascii="Arial" w:hAnsi="Arial" w:cs="Arial"/>
          <w:sz w:val="24"/>
          <w:szCs w:val="24"/>
        </w:rPr>
        <w:t>” y el Mariachi “Tierra de Cocula” fueron los participantes de este encuentro, que pusieron a los presentes a bailar al ritmo del fandango, por sus distinguidos pasos encima de la tarima.</w:t>
      </w:r>
    </w:p>
    <w:p w:rsidR="007274EF" w:rsidRDefault="007274EF" w:rsidP="007274EF">
      <w:pPr>
        <w:jc w:val="both"/>
        <w:rPr>
          <w:rFonts w:ascii="Arial" w:hAnsi="Arial" w:cs="Arial"/>
          <w:sz w:val="24"/>
          <w:szCs w:val="24"/>
        </w:rPr>
      </w:pPr>
      <w:r>
        <w:rPr>
          <w:rFonts w:ascii="Arial" w:hAnsi="Arial" w:cs="Arial"/>
          <w:sz w:val="24"/>
          <w:szCs w:val="24"/>
        </w:rPr>
        <w:t xml:space="preserve">El Alcalde Municipal Miguel de Jesús Esparza Partida, acompañado por la Regidora de Cultura y Turismo Ana Fabiola Guerrero </w:t>
      </w:r>
      <w:proofErr w:type="spellStart"/>
      <w:r>
        <w:rPr>
          <w:rFonts w:ascii="Arial" w:hAnsi="Arial" w:cs="Arial"/>
          <w:sz w:val="24"/>
          <w:szCs w:val="24"/>
        </w:rPr>
        <w:t>Ixtláhuac</w:t>
      </w:r>
      <w:proofErr w:type="spellEnd"/>
      <w:r>
        <w:rPr>
          <w:rFonts w:ascii="Arial" w:hAnsi="Arial" w:cs="Arial"/>
          <w:sz w:val="24"/>
          <w:szCs w:val="24"/>
        </w:rPr>
        <w:t xml:space="preserve"> fue el encargado de clausurar el evento, y a su vez agradeció al Gobierno del Estado por voltear a ver al municipio de Cocula y poder formar parte de este importante encuentro de mariachis tradicionales.</w:t>
      </w:r>
      <w:r w:rsidR="0012271E" w:rsidRPr="0012271E">
        <w:rPr>
          <w:rFonts w:ascii="Arial" w:hAnsi="Arial" w:cs="Arial"/>
          <w:b/>
          <w:sz w:val="24"/>
          <w:szCs w:val="24"/>
        </w:rPr>
        <w:t xml:space="preserve"> </w:t>
      </w:r>
    </w:p>
    <w:p w:rsidR="007274EF" w:rsidRDefault="0012271E" w:rsidP="007274EF">
      <w:pPr>
        <w:rPr>
          <w:rFonts w:ascii="Arial" w:hAnsi="Arial" w:cs="Arial"/>
          <w:sz w:val="24"/>
          <w:szCs w:val="24"/>
        </w:rPr>
      </w:pPr>
      <w:bookmarkStart w:id="0" w:name="_GoBack"/>
      <w:r>
        <w:rPr>
          <w:rFonts w:ascii="Arial" w:hAnsi="Arial" w:cs="Arial"/>
          <w:noProof/>
          <w:sz w:val="24"/>
          <w:szCs w:val="24"/>
          <w:lang w:eastAsia="es-MX"/>
        </w:rPr>
        <w:drawing>
          <wp:inline distT="0" distB="0" distL="0" distR="0">
            <wp:extent cx="2733675" cy="1533525"/>
            <wp:effectExtent l="0" t="0" r="9525" b="9525"/>
            <wp:docPr id="3" name="Imagen 3" descr="C:\Users\user\AppData\Local\Microsoft\Windows\INetCache\Content.Word\DSC06323 (Copi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user\AppData\Local\Microsoft\Windows\INetCache\Content.Word\DSC06323 (Copiar).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33675" cy="1533525"/>
                    </a:xfrm>
                    <a:prstGeom prst="rect">
                      <a:avLst/>
                    </a:prstGeom>
                    <a:noFill/>
                    <a:ln>
                      <a:noFill/>
                    </a:ln>
                  </pic:spPr>
                </pic:pic>
              </a:graphicData>
            </a:graphic>
          </wp:inline>
        </w:drawing>
      </w:r>
      <w:bookmarkEnd w:id="0"/>
    </w:p>
    <w:p w:rsidR="007274EF" w:rsidRPr="007274EF" w:rsidRDefault="0012271E" w:rsidP="007274EF">
      <w:pPr>
        <w:rPr>
          <w:rFonts w:ascii="Arial" w:hAnsi="Arial" w:cs="Arial"/>
          <w:sz w:val="24"/>
          <w:szCs w:val="24"/>
        </w:rPr>
      </w:pPr>
      <w:r>
        <w:rPr>
          <w:rFonts w:ascii="Arial" w:hAnsi="Arial" w:cs="Arial"/>
          <w:b/>
          <w:noProof/>
          <w:sz w:val="24"/>
          <w:szCs w:val="24"/>
          <w:lang w:eastAsia="es-MX"/>
        </w:rPr>
        <w:drawing>
          <wp:anchor distT="0" distB="0" distL="114300" distR="114300" simplePos="0" relativeHeight="251659264" behindDoc="1" locked="0" layoutInCell="1" allowOverlap="1" wp14:anchorId="1ADA04D8" wp14:editId="38F881D3">
            <wp:simplePos x="0" y="0"/>
            <wp:positionH relativeFrom="column">
              <wp:posOffset>3110865</wp:posOffset>
            </wp:positionH>
            <wp:positionV relativeFrom="paragraph">
              <wp:posOffset>31115</wp:posOffset>
            </wp:positionV>
            <wp:extent cx="885825" cy="1562100"/>
            <wp:effectExtent l="0" t="0" r="9525" b="0"/>
            <wp:wrapTight wrapText="bothSides">
              <wp:wrapPolygon edited="0">
                <wp:start x="0" y="0"/>
                <wp:lineTo x="0" y="21337"/>
                <wp:lineTo x="21368" y="21337"/>
                <wp:lineTo x="21368" y="0"/>
                <wp:lineTo x="0" y="0"/>
              </wp:wrapPolygon>
            </wp:wrapTight>
            <wp:docPr id="2" name="Imagen 2" descr="C:\Users\user\AppData\Local\Microsoft\Windows\INetCache\Content.Word\DSC06227 (Copi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user\AppData\Local\Microsoft\Windows\INetCache\Content.Word\DSC06227 (Copiar).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85825" cy="1562100"/>
                    </a:xfrm>
                    <a:prstGeom prst="rect">
                      <a:avLst/>
                    </a:prstGeom>
                    <a:noFill/>
                    <a:ln>
                      <a:noFill/>
                    </a:ln>
                  </pic:spPr>
                </pic:pic>
              </a:graphicData>
            </a:graphic>
          </wp:anchor>
        </w:drawing>
      </w:r>
      <w:r>
        <w:rPr>
          <w:rFonts w:ascii="Arial" w:hAnsi="Arial" w:cs="Arial"/>
          <w:b/>
          <w:noProof/>
          <w:sz w:val="24"/>
          <w:szCs w:val="24"/>
          <w:lang w:eastAsia="es-MX"/>
        </w:rPr>
        <w:drawing>
          <wp:anchor distT="0" distB="0" distL="114300" distR="114300" simplePos="0" relativeHeight="251658240" behindDoc="1" locked="0" layoutInCell="1" allowOverlap="1" wp14:anchorId="1A215D2B" wp14:editId="0CFFEE1A">
            <wp:simplePos x="0" y="0"/>
            <wp:positionH relativeFrom="column">
              <wp:posOffset>-60960</wp:posOffset>
            </wp:positionH>
            <wp:positionV relativeFrom="paragraph">
              <wp:posOffset>50165</wp:posOffset>
            </wp:positionV>
            <wp:extent cx="2790825" cy="1581150"/>
            <wp:effectExtent l="0" t="0" r="9525" b="0"/>
            <wp:wrapTight wrapText="bothSides">
              <wp:wrapPolygon edited="0">
                <wp:start x="0" y="0"/>
                <wp:lineTo x="0" y="21340"/>
                <wp:lineTo x="21526" y="21340"/>
                <wp:lineTo x="21526" y="0"/>
                <wp:lineTo x="0" y="0"/>
              </wp:wrapPolygon>
            </wp:wrapTight>
            <wp:docPr id="1" name="Imagen 1" descr="C:\Users\user\AppData\Local\Microsoft\Windows\INetCache\Content.Word\DSC06100 (Copi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AppData\Local\Microsoft\Windows\INetCache\Content.Word\DSC06100 (Copiar).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90825" cy="1581150"/>
                    </a:xfrm>
                    <a:prstGeom prst="rect">
                      <a:avLst/>
                    </a:prstGeom>
                    <a:noFill/>
                    <a:ln>
                      <a:noFill/>
                    </a:ln>
                  </pic:spPr>
                </pic:pic>
              </a:graphicData>
            </a:graphic>
          </wp:anchor>
        </w:drawing>
      </w:r>
    </w:p>
    <w:sectPr w:rsidR="007274EF" w:rsidRPr="007274E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4EF"/>
    <w:rsid w:val="0012271E"/>
    <w:rsid w:val="004F4DCD"/>
    <w:rsid w:val="007274EF"/>
    <w:rsid w:val="00DA410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04C0D7-F618-4698-B19B-2B7027EA0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186</Words>
  <Characters>1023</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dc:creator>
  <cp:keywords/>
  <dc:description/>
  <cp:lastModifiedBy>user</cp:lastModifiedBy>
  <cp:revision>2</cp:revision>
  <dcterms:created xsi:type="dcterms:W3CDTF">2019-09-09T19:55:00Z</dcterms:created>
  <dcterms:modified xsi:type="dcterms:W3CDTF">2019-09-09T19:55:00Z</dcterms:modified>
</cp:coreProperties>
</file>