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D7B" w:rsidRDefault="00611F62" w:rsidP="001746CA">
      <w:pPr>
        <w:jc w:val="center"/>
        <w:rPr>
          <w:rFonts w:ascii="Arial" w:hAnsi="Arial" w:cs="Arial"/>
          <w:sz w:val="24"/>
          <w:szCs w:val="24"/>
        </w:rPr>
      </w:pPr>
      <w:r>
        <w:rPr>
          <w:rFonts w:ascii="Arial" w:hAnsi="Arial" w:cs="Arial"/>
          <w:sz w:val="24"/>
          <w:szCs w:val="24"/>
        </w:rPr>
        <w:t>GRADUACIÓN DEL TECNOLÓGICO JOSÉ MARIO MOLINA CAMPUS COCULA</w:t>
      </w:r>
    </w:p>
    <w:p w:rsidR="0066329B" w:rsidRDefault="009E5997" w:rsidP="001746CA">
      <w:pPr>
        <w:jc w:val="center"/>
        <w:rPr>
          <w:rFonts w:ascii="Arial" w:hAnsi="Arial" w:cs="Arial"/>
          <w:sz w:val="24"/>
          <w:szCs w:val="24"/>
        </w:rPr>
      </w:pPr>
      <w:r>
        <w:rPr>
          <w:rFonts w:ascii="Arial" w:hAnsi="Arial" w:cs="Arial"/>
          <w:sz w:val="24"/>
          <w:szCs w:val="24"/>
        </w:rPr>
        <w:t>Octava Generación 2014-2019 “L.C.P. Miguel de Jesús Esparza Partida”</w:t>
      </w:r>
    </w:p>
    <w:p w:rsidR="0066329B" w:rsidRDefault="0066329B">
      <w:pPr>
        <w:rPr>
          <w:rFonts w:ascii="Arial" w:hAnsi="Arial" w:cs="Arial"/>
          <w:sz w:val="24"/>
          <w:szCs w:val="24"/>
        </w:rPr>
      </w:pPr>
      <w:r>
        <w:rPr>
          <w:rFonts w:ascii="Arial" w:hAnsi="Arial" w:cs="Arial"/>
          <w:sz w:val="24"/>
          <w:szCs w:val="24"/>
        </w:rPr>
        <w:t>El pasado jueves 04 de abril, se llevó a cabo el acto</w:t>
      </w:r>
      <w:r w:rsidR="001746CA">
        <w:rPr>
          <w:rFonts w:ascii="Arial" w:hAnsi="Arial" w:cs="Arial"/>
          <w:sz w:val="24"/>
          <w:szCs w:val="24"/>
        </w:rPr>
        <w:t xml:space="preserve"> de graduación de cuatro Ingenie</w:t>
      </w:r>
      <w:r>
        <w:rPr>
          <w:rFonts w:ascii="Arial" w:hAnsi="Arial" w:cs="Arial"/>
          <w:sz w:val="24"/>
          <w:szCs w:val="24"/>
        </w:rPr>
        <w:t xml:space="preserve">rías del Instituto Tecnológico José Mario Molina Pasquel y Enríquez, Campus Cocula, </w:t>
      </w:r>
      <w:r w:rsidR="009E5997">
        <w:rPr>
          <w:rFonts w:ascii="Arial" w:hAnsi="Arial" w:cs="Arial"/>
          <w:sz w:val="24"/>
          <w:szCs w:val="24"/>
        </w:rPr>
        <w:t>que comprendieron las carreras de</w:t>
      </w:r>
      <w:r>
        <w:rPr>
          <w:rFonts w:ascii="Arial" w:hAnsi="Arial" w:cs="Arial"/>
          <w:sz w:val="24"/>
          <w:szCs w:val="24"/>
        </w:rPr>
        <w:t>; Innovación Agrícola Sustentable, Gestión Empresarial, Industrial y Sistemas Computacionales.</w:t>
      </w:r>
    </w:p>
    <w:p w:rsidR="0066329B" w:rsidRDefault="0066329B">
      <w:pPr>
        <w:rPr>
          <w:rFonts w:ascii="Arial" w:hAnsi="Arial" w:cs="Arial"/>
          <w:sz w:val="24"/>
          <w:szCs w:val="24"/>
        </w:rPr>
      </w:pPr>
      <w:r>
        <w:rPr>
          <w:rFonts w:ascii="Arial" w:hAnsi="Arial" w:cs="Arial"/>
          <w:sz w:val="24"/>
          <w:szCs w:val="24"/>
        </w:rPr>
        <w:t>La celebración de la Octava Generación 2014-2019, llevó el nombre del Presidente Municipal, L.C.P. Miguel de Jesús Esparza Partida, siendo también padrino de la misma.</w:t>
      </w:r>
    </w:p>
    <w:p w:rsidR="0066329B" w:rsidRDefault="0066329B">
      <w:pPr>
        <w:rPr>
          <w:rFonts w:ascii="Arial" w:hAnsi="Arial" w:cs="Arial"/>
          <w:sz w:val="24"/>
          <w:szCs w:val="24"/>
        </w:rPr>
      </w:pPr>
      <w:r>
        <w:rPr>
          <w:rFonts w:ascii="Arial" w:hAnsi="Arial" w:cs="Arial"/>
          <w:sz w:val="24"/>
          <w:szCs w:val="24"/>
        </w:rPr>
        <w:t xml:space="preserve">El evento tuvo lugar en la “Terraza el Manantial”, ubicada en la cabecera municipal, lugar donde acudieron autoridades académicas, así como los 42 graduados </w:t>
      </w:r>
      <w:r w:rsidR="009E5997">
        <w:rPr>
          <w:rFonts w:ascii="Arial" w:hAnsi="Arial" w:cs="Arial"/>
          <w:sz w:val="24"/>
          <w:szCs w:val="24"/>
        </w:rPr>
        <w:t>acompañados de sus familias</w:t>
      </w:r>
      <w:r>
        <w:rPr>
          <w:rFonts w:ascii="Arial" w:hAnsi="Arial" w:cs="Arial"/>
          <w:sz w:val="24"/>
          <w:szCs w:val="24"/>
        </w:rPr>
        <w:t>.</w:t>
      </w:r>
    </w:p>
    <w:p w:rsidR="0066329B" w:rsidRDefault="0066329B">
      <w:pPr>
        <w:rPr>
          <w:rFonts w:ascii="Arial" w:hAnsi="Arial" w:cs="Arial"/>
          <w:sz w:val="24"/>
          <w:szCs w:val="24"/>
        </w:rPr>
      </w:pPr>
      <w:r>
        <w:rPr>
          <w:rFonts w:ascii="Arial" w:hAnsi="Arial" w:cs="Arial"/>
          <w:sz w:val="24"/>
          <w:szCs w:val="24"/>
        </w:rPr>
        <w:t>El presídium estuvo conformado por</w:t>
      </w:r>
      <w:r w:rsidR="001746CA">
        <w:rPr>
          <w:rFonts w:ascii="Arial" w:hAnsi="Arial" w:cs="Arial"/>
          <w:sz w:val="24"/>
          <w:szCs w:val="24"/>
        </w:rPr>
        <w:t>;</w:t>
      </w:r>
      <w:r>
        <w:rPr>
          <w:rFonts w:ascii="Arial" w:hAnsi="Arial" w:cs="Arial"/>
          <w:sz w:val="24"/>
          <w:szCs w:val="24"/>
        </w:rPr>
        <w:t xml:space="preserve"> </w:t>
      </w:r>
      <w:r w:rsidR="0085134B">
        <w:rPr>
          <w:rFonts w:ascii="Arial" w:hAnsi="Arial" w:cs="Arial"/>
          <w:sz w:val="24"/>
          <w:szCs w:val="24"/>
        </w:rPr>
        <w:t xml:space="preserve">el primer edil L.C.P. Miguel de Jesús Esparza Partida, </w:t>
      </w:r>
      <w:r>
        <w:rPr>
          <w:rFonts w:ascii="Arial" w:hAnsi="Arial" w:cs="Arial"/>
          <w:sz w:val="24"/>
          <w:szCs w:val="24"/>
        </w:rPr>
        <w:t xml:space="preserve">el </w:t>
      </w:r>
      <w:r w:rsidR="001746CA">
        <w:rPr>
          <w:rFonts w:ascii="Arial" w:hAnsi="Arial" w:cs="Arial"/>
          <w:sz w:val="24"/>
          <w:szCs w:val="24"/>
        </w:rPr>
        <w:t xml:space="preserve">Director General del Tecnológico </w:t>
      </w:r>
      <w:r>
        <w:rPr>
          <w:rFonts w:ascii="Arial" w:hAnsi="Arial" w:cs="Arial"/>
          <w:sz w:val="24"/>
          <w:szCs w:val="24"/>
        </w:rPr>
        <w:t>Dr. Héctor Enrique Salgado Rodríguez</w:t>
      </w:r>
      <w:r w:rsidR="001746CA">
        <w:rPr>
          <w:rFonts w:ascii="Arial" w:hAnsi="Arial" w:cs="Arial"/>
          <w:sz w:val="24"/>
          <w:szCs w:val="24"/>
        </w:rPr>
        <w:t xml:space="preserve">, el Diputado del Distrito 17 Lic. J. Jesús Cabrera Jiménez, el Director del Campus Cocula Ing. Sergio Arturo Ramírez Méndez, la Regidora de Educación Lic. Claudia Elena Vázquez Carmona, Director Académico de Investigación e Innovación del Tecnológico Dr. Martín Villaseñor Flores, y </w:t>
      </w:r>
      <w:r w:rsidR="0085134B">
        <w:rPr>
          <w:rFonts w:ascii="Arial" w:hAnsi="Arial" w:cs="Arial"/>
          <w:sz w:val="24"/>
          <w:szCs w:val="24"/>
        </w:rPr>
        <w:t>los</w:t>
      </w:r>
      <w:r w:rsidR="009E5997">
        <w:rPr>
          <w:rFonts w:ascii="Arial" w:hAnsi="Arial" w:cs="Arial"/>
          <w:sz w:val="24"/>
          <w:szCs w:val="24"/>
        </w:rPr>
        <w:t xml:space="preserve"> </w:t>
      </w:r>
      <w:r w:rsidR="0033102C">
        <w:rPr>
          <w:rFonts w:ascii="Arial" w:hAnsi="Arial" w:cs="Arial"/>
          <w:sz w:val="24"/>
          <w:szCs w:val="24"/>
        </w:rPr>
        <w:t>padrinos de generación de cada carrera</w:t>
      </w:r>
      <w:r w:rsidR="0085134B">
        <w:rPr>
          <w:rFonts w:ascii="Arial" w:hAnsi="Arial" w:cs="Arial"/>
          <w:sz w:val="24"/>
          <w:szCs w:val="24"/>
        </w:rPr>
        <w:t>.</w:t>
      </w:r>
    </w:p>
    <w:p w:rsidR="009E5997" w:rsidRDefault="009E5997" w:rsidP="009E5997">
      <w:pPr>
        <w:rPr>
          <w:rFonts w:ascii="Arial" w:hAnsi="Arial" w:cs="Arial"/>
          <w:sz w:val="24"/>
          <w:szCs w:val="24"/>
        </w:rPr>
      </w:pPr>
      <w:r>
        <w:rPr>
          <w:rFonts w:ascii="Arial" w:hAnsi="Arial" w:cs="Arial"/>
          <w:sz w:val="24"/>
          <w:szCs w:val="24"/>
        </w:rPr>
        <w:t>De esta forma se dio inicio al</w:t>
      </w:r>
      <w:r w:rsidRPr="009E5997">
        <w:rPr>
          <w:rFonts w:ascii="Arial" w:hAnsi="Arial" w:cs="Arial"/>
          <w:sz w:val="24"/>
          <w:szCs w:val="24"/>
        </w:rPr>
        <w:t xml:space="preserve"> acto académico, iniciad</w:t>
      </w:r>
      <w:r>
        <w:rPr>
          <w:rFonts w:ascii="Arial" w:hAnsi="Arial" w:cs="Arial"/>
          <w:sz w:val="24"/>
          <w:szCs w:val="24"/>
        </w:rPr>
        <w:t xml:space="preserve">o con los Honores a la Bandera, </w:t>
      </w:r>
      <w:r w:rsidRPr="009E5997">
        <w:rPr>
          <w:rFonts w:ascii="Arial" w:hAnsi="Arial" w:cs="Arial"/>
          <w:sz w:val="24"/>
          <w:szCs w:val="24"/>
        </w:rPr>
        <w:t xml:space="preserve">seguido </w:t>
      </w:r>
      <w:r>
        <w:rPr>
          <w:rFonts w:ascii="Arial" w:hAnsi="Arial" w:cs="Arial"/>
          <w:sz w:val="24"/>
          <w:szCs w:val="24"/>
        </w:rPr>
        <w:t>de</w:t>
      </w:r>
      <w:r w:rsidRPr="009E5997">
        <w:rPr>
          <w:rFonts w:ascii="Arial" w:hAnsi="Arial" w:cs="Arial"/>
          <w:sz w:val="24"/>
          <w:szCs w:val="24"/>
        </w:rPr>
        <w:t xml:space="preserve"> un discurso por parte de</w:t>
      </w:r>
      <w:r w:rsidR="0033102C">
        <w:rPr>
          <w:rFonts w:ascii="Arial" w:hAnsi="Arial" w:cs="Arial"/>
          <w:sz w:val="24"/>
          <w:szCs w:val="24"/>
        </w:rPr>
        <w:t xml:space="preserve"> algunos</w:t>
      </w:r>
      <w:r w:rsidRPr="009E5997">
        <w:rPr>
          <w:rFonts w:ascii="Arial" w:hAnsi="Arial" w:cs="Arial"/>
          <w:sz w:val="24"/>
          <w:szCs w:val="24"/>
        </w:rPr>
        <w:t xml:space="preserve"> miembros del presídium</w:t>
      </w:r>
      <w:r w:rsidR="0033102C">
        <w:rPr>
          <w:rFonts w:ascii="Arial" w:hAnsi="Arial" w:cs="Arial"/>
          <w:sz w:val="24"/>
          <w:szCs w:val="24"/>
        </w:rPr>
        <w:t>, y la respectiva entrega de documentos</w:t>
      </w:r>
      <w:r w:rsidRPr="009E5997">
        <w:rPr>
          <w:rFonts w:ascii="Arial" w:hAnsi="Arial" w:cs="Arial"/>
          <w:sz w:val="24"/>
          <w:szCs w:val="24"/>
        </w:rPr>
        <w:t xml:space="preserve">. </w:t>
      </w:r>
    </w:p>
    <w:p w:rsidR="0033102C" w:rsidRPr="009E5997" w:rsidRDefault="0033102C" w:rsidP="009E5997">
      <w:pPr>
        <w:rPr>
          <w:rFonts w:ascii="Arial" w:hAnsi="Arial" w:cs="Arial"/>
          <w:sz w:val="24"/>
          <w:szCs w:val="24"/>
        </w:rPr>
      </w:pPr>
      <w:r>
        <w:rPr>
          <w:rFonts w:ascii="Arial" w:hAnsi="Arial" w:cs="Arial"/>
          <w:sz w:val="24"/>
          <w:szCs w:val="24"/>
        </w:rPr>
        <w:t>En su mensaje, el Alcalde Municipal, felicitó a los 42 graduados por la culminación de sus estudios universitarios y los exhortó a ser los ciudadanos y profesionistas que nuestro país necesita</w:t>
      </w:r>
      <w:r w:rsidR="00CC5138">
        <w:rPr>
          <w:rFonts w:ascii="Arial" w:hAnsi="Arial" w:cs="Arial"/>
          <w:sz w:val="24"/>
          <w:szCs w:val="24"/>
        </w:rPr>
        <w:t>… “los invito a devolverles a su familia todo el apoyo que desde hace más de cuatro años les brindaron, pero sobre todo a comprometerse con ustedes mismos y con su carrera profesional”, mencionó.</w:t>
      </w:r>
      <w:r>
        <w:rPr>
          <w:rFonts w:ascii="Arial" w:hAnsi="Arial" w:cs="Arial"/>
          <w:sz w:val="24"/>
          <w:szCs w:val="24"/>
        </w:rPr>
        <w:t xml:space="preserve"> </w:t>
      </w:r>
    </w:p>
    <w:p w:rsidR="009E5997" w:rsidRDefault="009E5997">
      <w:pPr>
        <w:rPr>
          <w:rFonts w:ascii="Arial" w:hAnsi="Arial" w:cs="Arial"/>
          <w:sz w:val="24"/>
          <w:szCs w:val="24"/>
        </w:rPr>
      </w:pPr>
      <w:r>
        <w:rPr>
          <w:rFonts w:ascii="Arial" w:hAnsi="Arial" w:cs="Arial"/>
          <w:sz w:val="24"/>
          <w:szCs w:val="24"/>
        </w:rPr>
        <w:t>El evento tuvo una duración aproximada de</w:t>
      </w:r>
      <w:r w:rsidR="001746CA" w:rsidRPr="001746CA">
        <w:rPr>
          <w:rFonts w:ascii="Arial" w:hAnsi="Arial" w:cs="Arial"/>
          <w:sz w:val="24"/>
          <w:szCs w:val="24"/>
        </w:rPr>
        <w:t xml:space="preserve"> dos hor</w:t>
      </w:r>
      <w:r>
        <w:rPr>
          <w:rFonts w:ascii="Arial" w:hAnsi="Arial" w:cs="Arial"/>
          <w:sz w:val="24"/>
          <w:szCs w:val="24"/>
        </w:rPr>
        <w:t xml:space="preserve">as, </w:t>
      </w:r>
      <w:r w:rsidR="0033102C">
        <w:rPr>
          <w:rFonts w:ascii="Arial" w:hAnsi="Arial" w:cs="Arial"/>
          <w:sz w:val="24"/>
          <w:szCs w:val="24"/>
        </w:rPr>
        <w:t>suceso ameno</w:t>
      </w:r>
      <w:r w:rsidR="0066329B">
        <w:rPr>
          <w:rFonts w:ascii="Arial" w:hAnsi="Arial" w:cs="Arial"/>
          <w:sz w:val="24"/>
          <w:szCs w:val="24"/>
        </w:rPr>
        <w:t xml:space="preserve"> </w:t>
      </w:r>
      <w:r w:rsidR="0033102C">
        <w:rPr>
          <w:rFonts w:ascii="Arial" w:hAnsi="Arial" w:cs="Arial"/>
          <w:sz w:val="24"/>
          <w:szCs w:val="24"/>
        </w:rPr>
        <w:t xml:space="preserve">y lleno </w:t>
      </w:r>
      <w:r w:rsidR="0066329B">
        <w:rPr>
          <w:rFonts w:ascii="Arial" w:hAnsi="Arial" w:cs="Arial"/>
          <w:sz w:val="24"/>
          <w:szCs w:val="24"/>
        </w:rPr>
        <w:t>de aplausos, risas, lágrimas, y mensajes emotivos</w:t>
      </w:r>
      <w:r w:rsidR="0033102C">
        <w:rPr>
          <w:rFonts w:ascii="Arial" w:hAnsi="Arial" w:cs="Arial"/>
          <w:sz w:val="24"/>
          <w:szCs w:val="24"/>
        </w:rPr>
        <w:t>.</w:t>
      </w:r>
    </w:p>
    <w:p w:rsidR="0066329B" w:rsidRPr="0066329B" w:rsidRDefault="001C4445">
      <w:pPr>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9264" behindDoc="1" locked="0" layoutInCell="1" allowOverlap="1" wp14:anchorId="489C3845" wp14:editId="2C277E31">
            <wp:simplePos x="0" y="0"/>
            <wp:positionH relativeFrom="column">
              <wp:posOffset>2154063</wp:posOffset>
            </wp:positionH>
            <wp:positionV relativeFrom="paragraph">
              <wp:posOffset>648268</wp:posOffset>
            </wp:positionV>
            <wp:extent cx="3002280" cy="1200785"/>
            <wp:effectExtent l="0" t="0" r="7620" b="0"/>
            <wp:wrapTight wrapText="bothSides">
              <wp:wrapPolygon edited="0">
                <wp:start x="0" y="0"/>
                <wp:lineTo x="0" y="21246"/>
                <wp:lineTo x="21518" y="21246"/>
                <wp:lineTo x="21518" y="0"/>
                <wp:lineTo x="0" y="0"/>
              </wp:wrapPolygon>
            </wp:wrapTight>
            <wp:docPr id="2" name="Imagen 2" descr="C:\Users\user\AppData\Local\Microsoft\Windows\INetCache\Content.Word\DSC_0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0576.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02280" cy="1200785"/>
                    </a:xfrm>
                    <a:prstGeom prst="rect">
                      <a:avLst/>
                    </a:prstGeom>
                    <a:noFill/>
                    <a:ln>
                      <a:noFill/>
                    </a:ln>
                  </pic:spPr>
                </pic:pic>
              </a:graphicData>
            </a:graphic>
          </wp:anchor>
        </w:drawing>
      </w:r>
      <w:bookmarkEnd w:id="0"/>
      <w:r>
        <w:rPr>
          <w:rFonts w:ascii="Arial" w:hAnsi="Arial" w:cs="Arial"/>
          <w:noProof/>
          <w:sz w:val="24"/>
          <w:szCs w:val="24"/>
          <w:lang w:eastAsia="es-MX"/>
        </w:rPr>
        <w:drawing>
          <wp:anchor distT="0" distB="0" distL="114300" distR="114300" simplePos="0" relativeHeight="251658240" behindDoc="1" locked="0" layoutInCell="1" allowOverlap="1" wp14:anchorId="64B49971" wp14:editId="7F6F6395">
            <wp:simplePos x="0" y="0"/>
            <wp:positionH relativeFrom="column">
              <wp:posOffset>-356870</wp:posOffset>
            </wp:positionH>
            <wp:positionV relativeFrom="paragraph">
              <wp:posOffset>570865</wp:posOffset>
            </wp:positionV>
            <wp:extent cx="1910080" cy="1273175"/>
            <wp:effectExtent l="0" t="0" r="0" b="3175"/>
            <wp:wrapTight wrapText="bothSides">
              <wp:wrapPolygon edited="0">
                <wp:start x="0" y="0"/>
                <wp:lineTo x="0" y="21331"/>
                <wp:lineTo x="21327" y="21331"/>
                <wp:lineTo x="21327" y="0"/>
                <wp:lineTo x="0" y="0"/>
              </wp:wrapPolygon>
            </wp:wrapTight>
            <wp:docPr id="1" name="Imagen 1" descr="C:\Users\user\AppData\Local\Microsoft\Windows\INetCache\Content.Word\DSC_04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045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0080"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329B">
        <w:rPr>
          <w:rFonts w:ascii="Arial" w:hAnsi="Arial" w:cs="Arial"/>
          <w:sz w:val="24"/>
          <w:szCs w:val="24"/>
        </w:rPr>
        <w:t xml:space="preserve">Al finalizar el programa, los presentes se dirigieron a la Parroquia de San Miguel </w:t>
      </w:r>
      <w:r w:rsidR="0085134B">
        <w:rPr>
          <w:rFonts w:ascii="Arial" w:hAnsi="Arial" w:cs="Arial"/>
          <w:sz w:val="24"/>
          <w:szCs w:val="24"/>
        </w:rPr>
        <w:t>Arcángel</w:t>
      </w:r>
      <w:r w:rsidR="0066329B">
        <w:rPr>
          <w:rFonts w:ascii="Arial" w:hAnsi="Arial" w:cs="Arial"/>
          <w:sz w:val="24"/>
          <w:szCs w:val="24"/>
        </w:rPr>
        <w:t xml:space="preserve"> para ser partícipes de la celebración eucarística realizada en honor a la generación. </w:t>
      </w:r>
    </w:p>
    <w:sectPr w:rsidR="0066329B" w:rsidRPr="006632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29B"/>
    <w:rsid w:val="000475C1"/>
    <w:rsid w:val="001746CA"/>
    <w:rsid w:val="001C4445"/>
    <w:rsid w:val="001F6D7B"/>
    <w:rsid w:val="0033102C"/>
    <w:rsid w:val="005C25AA"/>
    <w:rsid w:val="00611F62"/>
    <w:rsid w:val="0066329B"/>
    <w:rsid w:val="0085134B"/>
    <w:rsid w:val="009E5997"/>
    <w:rsid w:val="00CC51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8DB1C-9F19-42BA-802C-7D8A85866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1827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user</cp:lastModifiedBy>
  <cp:revision>2</cp:revision>
  <dcterms:created xsi:type="dcterms:W3CDTF">2019-04-30T19:33:00Z</dcterms:created>
  <dcterms:modified xsi:type="dcterms:W3CDTF">2019-04-30T19:33:00Z</dcterms:modified>
</cp:coreProperties>
</file>