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4F7" w:rsidRPr="00D834F7" w:rsidRDefault="00D834F7" w:rsidP="00D834F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834F7">
        <w:rPr>
          <w:rFonts w:ascii="Arial" w:hAnsi="Arial" w:cs="Arial"/>
          <w:b/>
          <w:sz w:val="24"/>
          <w:szCs w:val="24"/>
        </w:rPr>
        <w:t>CELEBRAN EN COCULA EL TERCER ENCUENTRO INFANTIL Y JUVENIL DEL MARIACHI</w:t>
      </w:r>
    </w:p>
    <w:p w:rsidR="00F83203" w:rsidRPr="00561548" w:rsidRDefault="00620B63" w:rsidP="00561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1548">
        <w:rPr>
          <w:rFonts w:ascii="Arial" w:hAnsi="Arial" w:cs="Arial"/>
          <w:sz w:val="24"/>
          <w:szCs w:val="24"/>
        </w:rPr>
        <w:t>Es un orgullo estar en la tierra que ha dado uno de los frutos más representativos de México.</w:t>
      </w:r>
    </w:p>
    <w:p w:rsidR="00620B63" w:rsidRPr="00561548" w:rsidRDefault="00620B63" w:rsidP="00561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1548">
        <w:rPr>
          <w:rFonts w:ascii="Arial" w:hAnsi="Arial" w:cs="Arial"/>
          <w:sz w:val="24"/>
          <w:szCs w:val="24"/>
        </w:rPr>
        <w:t>El pasado fin de semana, se llevó a cabo el tercer encuentro infantil y juvenil del mariachi en Cocula Jalisco.</w:t>
      </w:r>
    </w:p>
    <w:p w:rsidR="00F51BF6" w:rsidRPr="00561548" w:rsidRDefault="00F51BF6" w:rsidP="00561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1548">
        <w:rPr>
          <w:rFonts w:ascii="Arial" w:hAnsi="Arial" w:cs="Arial"/>
          <w:sz w:val="24"/>
          <w:szCs w:val="24"/>
        </w:rPr>
        <w:t>La ceremonia de inauguración tuvo lugar en el museo del mariach</w:t>
      </w:r>
      <w:r w:rsidR="00AC4218" w:rsidRPr="00561548">
        <w:rPr>
          <w:rFonts w:ascii="Arial" w:hAnsi="Arial" w:cs="Arial"/>
          <w:sz w:val="24"/>
          <w:szCs w:val="24"/>
        </w:rPr>
        <w:t xml:space="preserve">i, a cargo del </w:t>
      </w:r>
      <w:r w:rsidRPr="00561548">
        <w:rPr>
          <w:rFonts w:ascii="Arial" w:hAnsi="Arial" w:cs="Arial"/>
          <w:sz w:val="24"/>
          <w:szCs w:val="24"/>
        </w:rPr>
        <w:t>presidente municipal Miguel de Jesús Esparza Partida, acompañado por la regidora de cultura</w:t>
      </w:r>
      <w:r w:rsidR="00FD6DED">
        <w:rPr>
          <w:rFonts w:ascii="Arial" w:hAnsi="Arial" w:cs="Arial"/>
          <w:sz w:val="24"/>
          <w:szCs w:val="24"/>
        </w:rPr>
        <w:t xml:space="preserve"> y turismo</w:t>
      </w:r>
      <w:r w:rsidRPr="00561548">
        <w:rPr>
          <w:rFonts w:ascii="Arial" w:hAnsi="Arial" w:cs="Arial"/>
          <w:sz w:val="24"/>
          <w:szCs w:val="24"/>
        </w:rPr>
        <w:t xml:space="preserve"> Ana Fabiola Guerrero Ixtlahuac, el maestro Columbo Méndez González, el pintor Rafael Ramírez, el profesor y cronista Anton</w:t>
      </w:r>
      <w:r w:rsidR="00FD6DED">
        <w:rPr>
          <w:rFonts w:ascii="Arial" w:hAnsi="Arial" w:cs="Arial"/>
          <w:sz w:val="24"/>
          <w:szCs w:val="24"/>
        </w:rPr>
        <w:t>io Villasís Sosa, la regidora Alm</w:t>
      </w:r>
      <w:r w:rsidRPr="00561548">
        <w:rPr>
          <w:rFonts w:ascii="Arial" w:hAnsi="Arial" w:cs="Arial"/>
          <w:sz w:val="24"/>
          <w:szCs w:val="24"/>
        </w:rPr>
        <w:t>a Rosa Naranjo Rivera</w:t>
      </w:r>
      <w:r w:rsidR="00AC4218" w:rsidRPr="00561548">
        <w:rPr>
          <w:rFonts w:ascii="Arial" w:hAnsi="Arial" w:cs="Arial"/>
          <w:sz w:val="24"/>
          <w:szCs w:val="24"/>
        </w:rPr>
        <w:t xml:space="preserve"> y el profesor de música Rafael Plazola Armenta.</w:t>
      </w:r>
      <w:r w:rsidRPr="00561548">
        <w:rPr>
          <w:rFonts w:ascii="Arial" w:hAnsi="Arial" w:cs="Arial"/>
          <w:sz w:val="24"/>
          <w:szCs w:val="24"/>
        </w:rPr>
        <w:t xml:space="preserve"> </w:t>
      </w:r>
      <w:r w:rsidR="007451B8" w:rsidRPr="00561548">
        <w:rPr>
          <w:rFonts w:ascii="Arial" w:hAnsi="Arial" w:cs="Arial"/>
          <w:sz w:val="24"/>
          <w:szCs w:val="24"/>
        </w:rPr>
        <w:t xml:space="preserve">En el público figuraron personajes como Pablo Gonzáles quien es defensor del mariachi, </w:t>
      </w:r>
      <w:r w:rsidR="00FD6DED">
        <w:rPr>
          <w:rFonts w:ascii="Arial" w:hAnsi="Arial" w:cs="Arial"/>
          <w:sz w:val="24"/>
          <w:szCs w:val="24"/>
        </w:rPr>
        <w:t xml:space="preserve">el compositor Coculense Miguel Beas Flores, </w:t>
      </w:r>
      <w:r w:rsidR="007451B8" w:rsidRPr="00561548">
        <w:rPr>
          <w:rFonts w:ascii="Arial" w:hAnsi="Arial" w:cs="Arial"/>
          <w:sz w:val="24"/>
          <w:szCs w:val="24"/>
        </w:rPr>
        <w:t>los actores de la película “Cocula te llevo dentro”, Enrique Santana “El Errante Trovador” y algunos medios de comunicación “En aroma de mujer”</w:t>
      </w:r>
      <w:r w:rsidR="00561548" w:rsidRPr="00561548">
        <w:rPr>
          <w:rFonts w:ascii="Arial" w:hAnsi="Arial" w:cs="Arial"/>
          <w:sz w:val="24"/>
          <w:szCs w:val="24"/>
        </w:rPr>
        <w:t xml:space="preserve"> y</w:t>
      </w:r>
      <w:r w:rsidR="007451B8" w:rsidRPr="00561548">
        <w:rPr>
          <w:rFonts w:ascii="Arial" w:hAnsi="Arial" w:cs="Arial"/>
          <w:sz w:val="24"/>
          <w:szCs w:val="24"/>
        </w:rPr>
        <w:t xml:space="preserve"> “La poderosa Guadalajara”.</w:t>
      </w:r>
    </w:p>
    <w:p w:rsidR="007451B8" w:rsidRPr="00561548" w:rsidRDefault="00AC4218" w:rsidP="00561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1548">
        <w:rPr>
          <w:rFonts w:ascii="Arial" w:hAnsi="Arial" w:cs="Arial"/>
          <w:sz w:val="24"/>
          <w:szCs w:val="24"/>
        </w:rPr>
        <w:t>Por la tarde del</w:t>
      </w:r>
      <w:r w:rsidR="00D621B3" w:rsidRPr="00561548">
        <w:rPr>
          <w:rFonts w:ascii="Arial" w:hAnsi="Arial" w:cs="Arial"/>
          <w:sz w:val="24"/>
          <w:szCs w:val="24"/>
        </w:rPr>
        <w:t xml:space="preserve"> </w:t>
      </w:r>
      <w:r w:rsidRPr="00561548">
        <w:rPr>
          <w:rFonts w:ascii="Arial" w:hAnsi="Arial" w:cs="Arial"/>
          <w:sz w:val="24"/>
          <w:szCs w:val="24"/>
        </w:rPr>
        <w:t>23 de febrero, se dieron cita diferentes agrupaciones de mariachi frente a la parroquia para dar inicio con el desfile</w:t>
      </w:r>
      <w:r w:rsidR="00561548" w:rsidRPr="00561548">
        <w:rPr>
          <w:rFonts w:ascii="Arial" w:hAnsi="Arial" w:cs="Arial"/>
          <w:sz w:val="24"/>
          <w:szCs w:val="24"/>
        </w:rPr>
        <w:t>,</w:t>
      </w:r>
      <w:r w:rsidRPr="00561548">
        <w:rPr>
          <w:rFonts w:ascii="Arial" w:hAnsi="Arial" w:cs="Arial"/>
          <w:sz w:val="24"/>
          <w:szCs w:val="24"/>
        </w:rPr>
        <w:t xml:space="preserve"> que en los últimos tres años se ha convertido en una peculiaridad de éste evento. Alrededor de las 7 de la tarde, el foro de la plaza Adrián P</w:t>
      </w:r>
      <w:r w:rsidR="007451B8" w:rsidRPr="00561548">
        <w:rPr>
          <w:rFonts w:ascii="Arial" w:hAnsi="Arial" w:cs="Arial"/>
          <w:sz w:val="24"/>
          <w:szCs w:val="24"/>
        </w:rPr>
        <w:t>uga, se  atavió con la</w:t>
      </w:r>
      <w:r w:rsidRPr="00561548">
        <w:rPr>
          <w:rFonts w:ascii="Arial" w:hAnsi="Arial" w:cs="Arial"/>
          <w:sz w:val="24"/>
          <w:szCs w:val="24"/>
        </w:rPr>
        <w:t>s</w:t>
      </w:r>
      <w:r w:rsidR="007451B8" w:rsidRPr="00561548">
        <w:rPr>
          <w:rFonts w:ascii="Arial" w:hAnsi="Arial" w:cs="Arial"/>
          <w:sz w:val="24"/>
          <w:szCs w:val="24"/>
        </w:rPr>
        <w:t xml:space="preserve"> agrupaciones </w:t>
      </w:r>
      <w:r w:rsidRPr="00561548">
        <w:rPr>
          <w:rFonts w:ascii="Arial" w:hAnsi="Arial" w:cs="Arial"/>
          <w:sz w:val="24"/>
          <w:szCs w:val="24"/>
        </w:rPr>
        <w:t xml:space="preserve">que participaron en éste encuentro </w:t>
      </w:r>
      <w:r w:rsidR="007451B8" w:rsidRPr="00561548">
        <w:rPr>
          <w:rFonts w:ascii="Arial" w:hAnsi="Arial" w:cs="Arial"/>
          <w:sz w:val="24"/>
          <w:szCs w:val="24"/>
        </w:rPr>
        <w:t>y con el Ballet</w:t>
      </w:r>
      <w:r w:rsidR="00D621B3" w:rsidRPr="00561548">
        <w:rPr>
          <w:rFonts w:ascii="Arial" w:hAnsi="Arial" w:cs="Arial"/>
          <w:sz w:val="24"/>
          <w:szCs w:val="24"/>
        </w:rPr>
        <w:t xml:space="preserve"> Folclórico</w:t>
      </w:r>
      <w:r w:rsidR="007451B8" w:rsidRPr="00561548">
        <w:rPr>
          <w:rFonts w:ascii="Arial" w:hAnsi="Arial" w:cs="Arial"/>
          <w:sz w:val="24"/>
          <w:szCs w:val="24"/>
        </w:rPr>
        <w:t xml:space="preserve"> Nueva Imagen.</w:t>
      </w:r>
    </w:p>
    <w:p w:rsidR="00D621B3" w:rsidRDefault="007451B8" w:rsidP="00561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1548">
        <w:rPr>
          <w:rFonts w:ascii="Arial" w:hAnsi="Arial" w:cs="Arial"/>
          <w:sz w:val="24"/>
          <w:szCs w:val="24"/>
        </w:rPr>
        <w:t>Al día siguiente</w:t>
      </w:r>
      <w:r w:rsidR="00D621B3" w:rsidRPr="00561548">
        <w:rPr>
          <w:rFonts w:ascii="Arial" w:hAnsi="Arial" w:cs="Arial"/>
          <w:sz w:val="24"/>
          <w:szCs w:val="24"/>
        </w:rPr>
        <w:t>,</w:t>
      </w:r>
      <w:r w:rsidR="001F7198" w:rsidRPr="00561548">
        <w:rPr>
          <w:rFonts w:ascii="Arial" w:hAnsi="Arial" w:cs="Arial"/>
          <w:sz w:val="24"/>
          <w:szCs w:val="24"/>
        </w:rPr>
        <w:t xml:space="preserve"> </w:t>
      </w:r>
      <w:r w:rsidR="00FD6DED">
        <w:rPr>
          <w:rFonts w:ascii="Arial" w:hAnsi="Arial" w:cs="Arial"/>
          <w:sz w:val="24"/>
          <w:szCs w:val="24"/>
        </w:rPr>
        <w:t>tuvo lugar una celebración eucarística como parte de las actividades programadas y la fiesta del mariachi</w:t>
      </w:r>
      <w:r w:rsidR="00D621B3" w:rsidRPr="00561548">
        <w:rPr>
          <w:rFonts w:ascii="Arial" w:hAnsi="Arial" w:cs="Arial"/>
          <w:sz w:val="24"/>
          <w:szCs w:val="24"/>
        </w:rPr>
        <w:t xml:space="preserve"> dio </w:t>
      </w:r>
      <w:r w:rsidR="001F7198" w:rsidRPr="00561548">
        <w:rPr>
          <w:rFonts w:ascii="Arial" w:hAnsi="Arial" w:cs="Arial"/>
          <w:sz w:val="24"/>
          <w:szCs w:val="24"/>
        </w:rPr>
        <w:t>continuidad en el</w:t>
      </w:r>
      <w:r w:rsidR="003C02CE">
        <w:rPr>
          <w:rFonts w:ascii="Arial" w:hAnsi="Arial" w:cs="Arial"/>
          <w:sz w:val="24"/>
          <w:szCs w:val="24"/>
        </w:rPr>
        <w:t xml:space="preserve"> kiosco de la plaza principal</w:t>
      </w:r>
      <w:r w:rsidR="001F7198" w:rsidRPr="00561548">
        <w:rPr>
          <w:rFonts w:ascii="Arial" w:hAnsi="Arial" w:cs="Arial"/>
          <w:sz w:val="24"/>
          <w:szCs w:val="24"/>
        </w:rPr>
        <w:t xml:space="preserve">, </w:t>
      </w:r>
      <w:r w:rsidR="00561548" w:rsidRPr="00561548">
        <w:rPr>
          <w:rFonts w:ascii="Arial" w:hAnsi="Arial" w:cs="Arial"/>
          <w:sz w:val="24"/>
          <w:szCs w:val="24"/>
        </w:rPr>
        <w:t>donde el lugar se vio abarrotado</w:t>
      </w:r>
      <w:r w:rsidR="00D621B3" w:rsidRPr="00561548">
        <w:rPr>
          <w:rFonts w:ascii="Arial" w:hAnsi="Arial" w:cs="Arial"/>
          <w:sz w:val="24"/>
          <w:szCs w:val="24"/>
        </w:rPr>
        <w:t xml:space="preserve"> por personas de las comunidades vecinas y de algunos estados de la república mexicana.</w:t>
      </w:r>
    </w:p>
    <w:p w:rsidR="00561548" w:rsidRPr="00561548" w:rsidRDefault="00561548" w:rsidP="00561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mariachis encargados de amenizar la celebración fueron: </w:t>
      </w:r>
      <w:r w:rsidR="004261C1">
        <w:rPr>
          <w:rFonts w:ascii="Arial" w:hAnsi="Arial" w:cs="Arial"/>
          <w:sz w:val="24"/>
          <w:szCs w:val="24"/>
        </w:rPr>
        <w:t xml:space="preserve">El Mariachi Sabás Reyes, Real Cofradía, Sangre Coculense, Tierra Linda, Mariachi Viva </w:t>
      </w:r>
      <w:proofErr w:type="gramStart"/>
      <w:r w:rsidR="004261C1">
        <w:rPr>
          <w:rFonts w:ascii="Arial" w:hAnsi="Arial" w:cs="Arial"/>
          <w:sz w:val="24"/>
          <w:szCs w:val="24"/>
        </w:rPr>
        <w:t>Cocula,  Atotonilco</w:t>
      </w:r>
      <w:proofErr w:type="gramEnd"/>
      <w:r w:rsidR="004261C1">
        <w:rPr>
          <w:rFonts w:ascii="Arial" w:hAnsi="Arial" w:cs="Arial"/>
          <w:sz w:val="24"/>
          <w:szCs w:val="24"/>
        </w:rPr>
        <w:t xml:space="preserve"> San Raf</w:t>
      </w:r>
      <w:r w:rsidR="00FD6DED">
        <w:rPr>
          <w:rFonts w:ascii="Arial" w:hAnsi="Arial" w:cs="Arial"/>
          <w:sz w:val="24"/>
          <w:szCs w:val="24"/>
        </w:rPr>
        <w:t xml:space="preserve">ael, Herederos de Cocula </w:t>
      </w:r>
      <w:r w:rsidR="004261C1">
        <w:rPr>
          <w:rFonts w:ascii="Arial" w:hAnsi="Arial" w:cs="Arial"/>
          <w:sz w:val="24"/>
          <w:szCs w:val="24"/>
        </w:rPr>
        <w:t>y el mariachi Orgullo Coculenses.</w:t>
      </w:r>
    </w:p>
    <w:p w:rsidR="00AC4218" w:rsidRPr="00561548" w:rsidRDefault="00D621B3" w:rsidP="00561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1548">
        <w:rPr>
          <w:rFonts w:ascii="Arial" w:hAnsi="Arial" w:cs="Arial"/>
          <w:sz w:val="24"/>
          <w:szCs w:val="24"/>
        </w:rPr>
        <w:lastRenderedPageBreak/>
        <w:t>Fue alrededor de las 4:30 de la tarde cuando el presidente Municipal clausuró el tercer encuentro infantil y juvenil del mariachi, en compañía de la regidora de cultura</w:t>
      </w:r>
      <w:r w:rsidR="00FD6DED">
        <w:rPr>
          <w:rFonts w:ascii="Arial" w:hAnsi="Arial" w:cs="Arial"/>
          <w:sz w:val="24"/>
          <w:szCs w:val="24"/>
        </w:rPr>
        <w:t xml:space="preserve"> y turismo</w:t>
      </w:r>
      <w:r w:rsidRPr="00561548">
        <w:rPr>
          <w:rFonts w:ascii="Arial" w:hAnsi="Arial" w:cs="Arial"/>
          <w:sz w:val="24"/>
          <w:szCs w:val="24"/>
        </w:rPr>
        <w:t>, el organizador del evento José Luis Chavarría y</w:t>
      </w:r>
      <w:r w:rsidR="00561548" w:rsidRPr="00561548">
        <w:rPr>
          <w:rFonts w:ascii="Arial" w:hAnsi="Arial" w:cs="Arial"/>
          <w:sz w:val="24"/>
          <w:szCs w:val="24"/>
        </w:rPr>
        <w:t xml:space="preserve"> el Mariachi Sabás Reyes.</w:t>
      </w:r>
    </w:p>
    <w:p w:rsidR="00620B63" w:rsidRPr="00561548" w:rsidRDefault="00D65913" w:rsidP="00561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6575F041" wp14:editId="788ED53C">
            <wp:simplePos x="0" y="0"/>
            <wp:positionH relativeFrom="margin">
              <wp:posOffset>3729355</wp:posOffset>
            </wp:positionH>
            <wp:positionV relativeFrom="paragraph">
              <wp:posOffset>1657985</wp:posOffset>
            </wp:positionV>
            <wp:extent cx="2486025" cy="1657350"/>
            <wp:effectExtent l="0" t="0" r="9525" b="0"/>
            <wp:wrapTight wrapText="bothSides">
              <wp:wrapPolygon edited="0">
                <wp:start x="0" y="0"/>
                <wp:lineTo x="0" y="21352"/>
                <wp:lineTo x="21517" y="21352"/>
                <wp:lineTo x="21517" y="0"/>
                <wp:lineTo x="0" y="0"/>
              </wp:wrapPolygon>
            </wp:wrapTight>
            <wp:docPr id="3" name="Imagen 3" descr="C:\Users\user\AppData\Local\Microsoft\Windows\INetCache\Content.Word\DSC_044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DSC_0444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9062F2D" wp14:editId="6D4C8E69">
            <wp:simplePos x="0" y="0"/>
            <wp:positionH relativeFrom="margin">
              <wp:posOffset>2434590</wp:posOffset>
            </wp:positionH>
            <wp:positionV relativeFrom="paragraph">
              <wp:posOffset>172085</wp:posOffset>
            </wp:positionV>
            <wp:extent cx="2224405" cy="1485900"/>
            <wp:effectExtent l="0" t="0" r="4445" b="0"/>
            <wp:wrapTight wrapText="bothSides">
              <wp:wrapPolygon edited="0">
                <wp:start x="0" y="0"/>
                <wp:lineTo x="0" y="21323"/>
                <wp:lineTo x="21458" y="21323"/>
                <wp:lineTo x="21458" y="0"/>
                <wp:lineTo x="0" y="0"/>
              </wp:wrapPolygon>
            </wp:wrapTight>
            <wp:docPr id="2" name="Imagen 2" descr="C:\Users\user\AppData\Local\Microsoft\Windows\INetCache\Content.Word\DSC_022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DSC_0226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8A311C8" wp14:editId="02EE1886">
            <wp:simplePos x="0" y="0"/>
            <wp:positionH relativeFrom="column">
              <wp:posOffset>-127635</wp:posOffset>
            </wp:positionH>
            <wp:positionV relativeFrom="paragraph">
              <wp:posOffset>183515</wp:posOffset>
            </wp:positionV>
            <wp:extent cx="2266950" cy="1514475"/>
            <wp:effectExtent l="0" t="0" r="0" b="9525"/>
            <wp:wrapTight wrapText="bothSides">
              <wp:wrapPolygon edited="0">
                <wp:start x="0" y="0"/>
                <wp:lineTo x="0" y="21464"/>
                <wp:lineTo x="21418" y="21464"/>
                <wp:lineTo x="21418" y="0"/>
                <wp:lineTo x="0" y="0"/>
              </wp:wrapPolygon>
            </wp:wrapTight>
            <wp:docPr id="1" name="Imagen 1" descr="C:\Users\user\AppData\Local\Microsoft\Windows\INetCache\Content.Word\DSC_015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_0159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0B63" w:rsidRPr="005615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B63"/>
    <w:rsid w:val="001F7198"/>
    <w:rsid w:val="003C02CE"/>
    <w:rsid w:val="003E2182"/>
    <w:rsid w:val="004261C1"/>
    <w:rsid w:val="00561548"/>
    <w:rsid w:val="00620B63"/>
    <w:rsid w:val="007451B8"/>
    <w:rsid w:val="007B2905"/>
    <w:rsid w:val="00AC4218"/>
    <w:rsid w:val="00D621B3"/>
    <w:rsid w:val="00D65913"/>
    <w:rsid w:val="00D834F7"/>
    <w:rsid w:val="00F51BF6"/>
    <w:rsid w:val="00FD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73ADF-88B5-4C03-B965-E62DE28B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2019-03-11T15:47:00Z</dcterms:created>
  <dcterms:modified xsi:type="dcterms:W3CDTF">2019-03-11T15:47:00Z</dcterms:modified>
</cp:coreProperties>
</file>