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839" w:rsidRPr="002F5839" w:rsidRDefault="002F5839" w:rsidP="002F5839">
      <w:pPr>
        <w:jc w:val="center"/>
        <w:rPr>
          <w:rFonts w:ascii="Helvetica" w:hAnsi="Helvetica" w:cs="Helvetica"/>
          <w:b/>
          <w:color w:val="1C1E21"/>
          <w:sz w:val="21"/>
          <w:szCs w:val="21"/>
          <w:shd w:val="clear" w:color="auto" w:fill="FFFFFF"/>
        </w:rPr>
      </w:pPr>
      <w:r w:rsidRPr="002F5839">
        <w:rPr>
          <w:rFonts w:ascii="Helvetica" w:hAnsi="Helvetica" w:cs="Helvetica"/>
          <w:b/>
          <w:color w:val="1C1E21"/>
          <w:sz w:val="21"/>
          <w:szCs w:val="21"/>
          <w:shd w:val="clear" w:color="auto" w:fill="FFFFFF"/>
        </w:rPr>
        <w:t>CAMPAÑA DE BACHEO CARRETERA COFRADÍA DE LA LUZ – BUENAVISTA DE CAÑEDO</w:t>
      </w:r>
    </w:p>
    <w:p w:rsidR="0021034F" w:rsidRDefault="001A171F" w:rsidP="002F5839">
      <w:pPr>
        <w:jc w:val="both"/>
      </w:pPr>
      <w:bookmarkStart w:id="0" w:name="_GoBack"/>
      <w:r>
        <w:rPr>
          <w:rFonts w:ascii="Helvetica" w:hAnsi="Helvetica" w:cs="Helvetica"/>
          <w:b/>
          <w:noProof/>
          <w:color w:val="1C1E21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60288" behindDoc="1" locked="0" layoutInCell="1" allowOverlap="1" wp14:anchorId="17C6E6B0" wp14:editId="448CB6D8">
            <wp:simplePos x="0" y="0"/>
            <wp:positionH relativeFrom="column">
              <wp:posOffset>1758315</wp:posOffset>
            </wp:positionH>
            <wp:positionV relativeFrom="paragraph">
              <wp:posOffset>2849245</wp:posOffset>
            </wp:positionV>
            <wp:extent cx="2209800" cy="1470660"/>
            <wp:effectExtent l="0" t="0" r="0" b="0"/>
            <wp:wrapTight wrapText="bothSides">
              <wp:wrapPolygon edited="0">
                <wp:start x="0" y="0"/>
                <wp:lineTo x="0" y="21264"/>
                <wp:lineTo x="21414" y="21264"/>
                <wp:lineTo x="21414" y="0"/>
                <wp:lineTo x="0" y="0"/>
              </wp:wrapPolygon>
            </wp:wrapTight>
            <wp:docPr id="3" name="Imagen 3" descr="C:\Users\user\AppData\Local\Microsoft\Windows\INetCache\Content.Word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AppData\Local\Microsoft\Windows\INetCache\Content.Word\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Helvetica" w:hAnsi="Helvetica" w:cs="Helvetica"/>
          <w:b/>
          <w:noProof/>
          <w:color w:val="1C1E21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9264" behindDoc="1" locked="0" layoutInCell="1" allowOverlap="1" wp14:anchorId="1D2861B9" wp14:editId="3139ADA8">
            <wp:simplePos x="0" y="0"/>
            <wp:positionH relativeFrom="column">
              <wp:posOffset>2015490</wp:posOffset>
            </wp:positionH>
            <wp:positionV relativeFrom="paragraph">
              <wp:posOffset>1163320</wp:posOffset>
            </wp:positionV>
            <wp:extent cx="2074545" cy="1381125"/>
            <wp:effectExtent l="0" t="0" r="1905" b="9525"/>
            <wp:wrapTight wrapText="bothSides">
              <wp:wrapPolygon edited="0">
                <wp:start x="0" y="0"/>
                <wp:lineTo x="0" y="21451"/>
                <wp:lineTo x="21421" y="21451"/>
                <wp:lineTo x="21421" y="0"/>
                <wp:lineTo x="0" y="0"/>
              </wp:wrapPolygon>
            </wp:wrapTight>
            <wp:docPr id="2" name="Imagen 2" descr="C:\Users\user\AppData\Local\Microsoft\Windows\INetCache\Content.Word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INetCache\Content.Word\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454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Helvetica" w:hAnsi="Helvetica" w:cs="Helvetica"/>
          <w:b/>
          <w:noProof/>
          <w:color w:val="1C1E21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8240" behindDoc="1" locked="0" layoutInCell="1" allowOverlap="1" wp14:anchorId="0CC7C965" wp14:editId="6785E67B">
            <wp:simplePos x="0" y="0"/>
            <wp:positionH relativeFrom="margin">
              <wp:align>left</wp:align>
            </wp:positionH>
            <wp:positionV relativeFrom="paragraph">
              <wp:posOffset>1130935</wp:posOffset>
            </wp:positionV>
            <wp:extent cx="1845945" cy="1228725"/>
            <wp:effectExtent l="0" t="0" r="1905" b="9525"/>
            <wp:wrapTight wrapText="bothSides">
              <wp:wrapPolygon edited="0">
                <wp:start x="0" y="0"/>
                <wp:lineTo x="0" y="21433"/>
                <wp:lineTo x="21399" y="21433"/>
                <wp:lineTo x="21399" y="0"/>
                <wp:lineTo x="0" y="0"/>
              </wp:wrapPolygon>
            </wp:wrapTight>
            <wp:docPr id="1" name="Imagen 1" descr="C:\Users\user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5839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Luego de la gestión realizada desde el inicio de esta administración, con el fin de rehabilitar la carretera Cofradía-Buenavista de Cañedo, el Gobierno del Estado a través de la Secretaría de Infraestructura y Obra Pública (SIOP), proporcionó a nuestro municipio material para llevar a cabo un bacheo.</w:t>
      </w:r>
      <w:r w:rsidR="002F5839">
        <w:rPr>
          <w:rFonts w:ascii="Helvetica" w:hAnsi="Helvetica" w:cs="Helvetica"/>
          <w:color w:val="1C1E21"/>
          <w:sz w:val="21"/>
          <w:szCs w:val="21"/>
        </w:rPr>
        <w:br/>
      </w:r>
      <w:r w:rsidR="002F5839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Esto significa la primera etapa de rehabilitación bajo el compromiso de insistir y perseverar hasta lograr la restauración total de dicha carretera.</w:t>
      </w:r>
    </w:p>
    <w:sectPr w:rsidR="002103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839"/>
    <w:rsid w:val="001A171F"/>
    <w:rsid w:val="0021034F"/>
    <w:rsid w:val="002F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E96797-249F-4448-9C9A-09EABE43A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2019-06-03T17:35:00Z</dcterms:created>
  <dcterms:modified xsi:type="dcterms:W3CDTF">2019-06-03T17:35:00Z</dcterms:modified>
</cp:coreProperties>
</file>